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577" w:rsidRDefault="00794577" w:rsidP="00934F2D">
      <w:pPr>
        <w:shd w:val="clear" w:color="auto" w:fill="FFFFFF"/>
        <w:spacing w:after="0" w:line="240" w:lineRule="auto"/>
        <w:rPr>
          <w:rFonts w:ascii="Arial" w:eastAsia="Times New Roman" w:hAnsi="Arial" w:cs="Arial"/>
          <w:color w:val="000000"/>
        </w:rPr>
      </w:pPr>
      <w:r>
        <w:rPr>
          <w:rFonts w:ascii="Arial" w:eastAsia="Times New Roman" w:hAnsi="Arial" w:cs="Arial"/>
          <w:color w:val="000000"/>
        </w:rPr>
        <w:t>Here are things I want to add in the essay:</w:t>
      </w:r>
    </w:p>
    <w:p w:rsidR="00794577" w:rsidRDefault="00794577" w:rsidP="00934F2D">
      <w:pPr>
        <w:shd w:val="clear" w:color="auto" w:fill="FFFFFF"/>
        <w:spacing w:after="0" w:line="240" w:lineRule="auto"/>
        <w:rPr>
          <w:rFonts w:ascii="Arial" w:eastAsia="Times New Roman" w:hAnsi="Arial" w:cs="Arial"/>
          <w:color w:val="000000"/>
        </w:rPr>
      </w:pPr>
    </w:p>
    <w:p w:rsidR="00934F2D" w:rsidRPr="00934F2D" w:rsidRDefault="00934F2D" w:rsidP="00934F2D">
      <w:pPr>
        <w:shd w:val="clear" w:color="auto" w:fill="FFFFFF"/>
        <w:spacing w:after="0" w:line="240" w:lineRule="auto"/>
        <w:rPr>
          <w:rFonts w:ascii="-webkit-standard" w:eastAsia="Times New Roman" w:hAnsi="-webkit-standard" w:cs="Times New Roman"/>
          <w:color w:val="000000"/>
          <w:sz w:val="24"/>
          <w:szCs w:val="24"/>
        </w:rPr>
      </w:pPr>
      <w:proofErr w:type="gramStart"/>
      <w:r w:rsidRPr="00934F2D">
        <w:rPr>
          <w:rFonts w:ascii="Arial" w:eastAsia="Times New Roman" w:hAnsi="Arial" w:cs="Arial"/>
          <w:color w:val="000000"/>
        </w:rPr>
        <w:t>first</w:t>
      </w:r>
      <w:proofErr w:type="gramEnd"/>
      <w:r w:rsidRPr="00934F2D">
        <w:rPr>
          <w:rFonts w:ascii="Arial" w:eastAsia="Times New Roman" w:hAnsi="Arial" w:cs="Arial"/>
          <w:color w:val="000000"/>
        </w:rPr>
        <w:t xml:space="preserve"> I will talk about my experience. I thought people in Brazil were racist, but maybe I didn’t even know what being a racist means.  2009, my first year here, I was walking by two ladies, who were waiting their laundry to be done, they were sitting in chairs. I passed by, </w:t>
      </w:r>
      <w:proofErr w:type="gramStart"/>
      <w:r w:rsidRPr="00934F2D">
        <w:rPr>
          <w:rFonts w:ascii="Arial" w:eastAsia="Times New Roman" w:hAnsi="Arial" w:cs="Arial"/>
          <w:color w:val="000000"/>
        </w:rPr>
        <w:t>and  two</w:t>
      </w:r>
      <w:proofErr w:type="gramEnd"/>
      <w:r w:rsidRPr="00934F2D">
        <w:rPr>
          <w:rFonts w:ascii="Arial" w:eastAsia="Times New Roman" w:hAnsi="Arial" w:cs="Arial"/>
          <w:color w:val="000000"/>
        </w:rPr>
        <w:t xml:space="preserve"> black ladies literally started to yell at me, asking why I was looking at them. I thought the oddest thing was happening right there, since I never really looked at </w:t>
      </w:r>
      <w:proofErr w:type="gramStart"/>
      <w:r w:rsidRPr="00934F2D">
        <w:rPr>
          <w:rFonts w:ascii="Arial" w:eastAsia="Times New Roman" w:hAnsi="Arial" w:cs="Arial"/>
          <w:color w:val="000000"/>
        </w:rPr>
        <w:t>them ,</w:t>
      </w:r>
      <w:proofErr w:type="gramEnd"/>
      <w:r w:rsidRPr="00934F2D">
        <w:rPr>
          <w:rFonts w:ascii="Arial" w:eastAsia="Times New Roman" w:hAnsi="Arial" w:cs="Arial"/>
          <w:color w:val="000000"/>
        </w:rPr>
        <w:t xml:space="preserve"> or looked judging for x or y reason. If I looked at them, I never at all judge them. I kept walking and I wanted to believe that those two ladies were not even looking at me. I was scared they would run and do something to me. Was I being racist? I am not sure. My mind was never set like that, and I never really suffer any type of racism until I got here. </w:t>
      </w:r>
    </w:p>
    <w:p w:rsidR="00934F2D" w:rsidRPr="00934F2D" w:rsidRDefault="00934F2D" w:rsidP="00934F2D">
      <w:pPr>
        <w:spacing w:after="0" w:line="240" w:lineRule="auto"/>
        <w:rPr>
          <w:rFonts w:ascii="Times New Roman" w:eastAsia="Times New Roman" w:hAnsi="Times New Roman" w:cs="Times New Roman"/>
          <w:sz w:val="24"/>
          <w:szCs w:val="24"/>
        </w:rPr>
      </w:pPr>
      <w:r w:rsidRPr="00934F2D">
        <w:rPr>
          <w:rFonts w:ascii="Arial" w:eastAsia="Times New Roman" w:hAnsi="Arial" w:cs="Arial"/>
          <w:color w:val="000000"/>
          <w:sz w:val="24"/>
          <w:szCs w:val="24"/>
        </w:rPr>
        <w:br/>
      </w:r>
    </w:p>
    <w:p w:rsidR="00934F2D" w:rsidRPr="00934F2D" w:rsidRDefault="00794577" w:rsidP="00934F2D">
      <w:pPr>
        <w:shd w:val="clear" w:color="auto" w:fill="FFFFFF"/>
        <w:spacing w:after="0" w:line="240" w:lineRule="auto"/>
        <w:rPr>
          <w:rFonts w:ascii="-webkit-standard" w:eastAsia="Times New Roman" w:hAnsi="-webkit-standard" w:cs="Times New Roman"/>
          <w:color w:val="000000"/>
          <w:sz w:val="24"/>
          <w:szCs w:val="24"/>
        </w:rPr>
      </w:pPr>
      <w:r>
        <w:rPr>
          <w:rFonts w:ascii="Arial" w:eastAsia="Times New Roman" w:hAnsi="Arial" w:cs="Arial"/>
          <w:color w:val="000000"/>
        </w:rPr>
        <w:t xml:space="preserve">Possible </w:t>
      </w:r>
      <w:proofErr w:type="gramStart"/>
      <w:r w:rsidR="00934F2D" w:rsidRPr="00934F2D">
        <w:rPr>
          <w:rFonts w:ascii="Arial" w:eastAsia="Times New Roman" w:hAnsi="Arial" w:cs="Arial"/>
          <w:color w:val="000000"/>
        </w:rPr>
        <w:t>Claim</w:t>
      </w:r>
      <w:r>
        <w:rPr>
          <w:rFonts w:ascii="Arial" w:eastAsia="Times New Roman" w:hAnsi="Arial" w:cs="Arial"/>
          <w:color w:val="000000"/>
        </w:rPr>
        <w:t>(</w:t>
      </w:r>
      <w:proofErr w:type="gramEnd"/>
      <w:r>
        <w:rPr>
          <w:rFonts w:ascii="Arial" w:eastAsia="Times New Roman" w:hAnsi="Arial" w:cs="Arial"/>
          <w:color w:val="000000"/>
        </w:rPr>
        <w:t xml:space="preserve"> you can change for something more specific)</w:t>
      </w:r>
      <w:r w:rsidR="00934F2D" w:rsidRPr="00934F2D">
        <w:rPr>
          <w:rFonts w:ascii="Arial" w:eastAsia="Times New Roman" w:hAnsi="Arial" w:cs="Arial"/>
          <w:color w:val="000000"/>
        </w:rPr>
        <w:t>: Thinking of that, I always questioned myself on why black people are not heard?</w:t>
      </w:r>
    </w:p>
    <w:p w:rsidR="00934F2D" w:rsidRPr="00934F2D" w:rsidRDefault="00934F2D" w:rsidP="00934F2D">
      <w:pPr>
        <w:spacing w:after="0" w:line="240" w:lineRule="auto"/>
        <w:rPr>
          <w:rFonts w:ascii="Times New Roman" w:eastAsia="Times New Roman" w:hAnsi="Times New Roman" w:cs="Times New Roman"/>
          <w:sz w:val="24"/>
          <w:szCs w:val="24"/>
        </w:rPr>
      </w:pPr>
      <w:r w:rsidRPr="00934F2D">
        <w:rPr>
          <w:rFonts w:ascii="Arial" w:eastAsia="Times New Roman" w:hAnsi="Arial" w:cs="Arial"/>
          <w:color w:val="000000"/>
          <w:sz w:val="24"/>
          <w:szCs w:val="24"/>
        </w:rPr>
        <w:br/>
      </w:r>
    </w:p>
    <w:p w:rsidR="00934F2D" w:rsidRPr="00934F2D" w:rsidRDefault="00934F2D" w:rsidP="00934F2D">
      <w:pPr>
        <w:shd w:val="clear" w:color="auto" w:fill="FFFFFF"/>
        <w:spacing w:after="0" w:line="240" w:lineRule="auto"/>
        <w:rPr>
          <w:rFonts w:ascii="-webkit-standard" w:eastAsia="Times New Roman" w:hAnsi="-webkit-standard" w:cs="Times New Roman"/>
          <w:color w:val="000000"/>
          <w:sz w:val="24"/>
          <w:szCs w:val="24"/>
        </w:rPr>
      </w:pPr>
      <w:proofErr w:type="gramStart"/>
      <w:r w:rsidRPr="00934F2D">
        <w:rPr>
          <w:rFonts w:ascii="Arial" w:eastAsia="Times New Roman" w:hAnsi="Arial" w:cs="Arial"/>
          <w:color w:val="000000"/>
        </w:rPr>
        <w:t>one</w:t>
      </w:r>
      <w:proofErr w:type="gramEnd"/>
      <w:r w:rsidRPr="00934F2D">
        <w:rPr>
          <w:rFonts w:ascii="Arial" w:eastAsia="Times New Roman" w:hAnsi="Arial" w:cs="Arial"/>
          <w:color w:val="000000"/>
        </w:rPr>
        <w:t xml:space="preserve"> evidence I found is th</w:t>
      </w:r>
      <w:r w:rsidR="00CB6F12">
        <w:rPr>
          <w:rFonts w:ascii="Arial" w:eastAsia="Times New Roman" w:hAnsi="Arial" w:cs="Arial"/>
          <w:color w:val="000000"/>
        </w:rPr>
        <w:t>at people don’t have empathy.  </w:t>
      </w:r>
      <w:proofErr w:type="gramStart"/>
      <w:r w:rsidR="00CB6F12">
        <w:rPr>
          <w:rFonts w:ascii="Arial" w:eastAsia="Times New Roman" w:hAnsi="Arial" w:cs="Arial"/>
          <w:color w:val="000000"/>
        </w:rPr>
        <w:t>I</w:t>
      </w:r>
      <w:r w:rsidRPr="00934F2D">
        <w:rPr>
          <w:rFonts w:ascii="Arial" w:eastAsia="Times New Roman" w:hAnsi="Arial" w:cs="Arial"/>
          <w:color w:val="000000"/>
        </w:rPr>
        <w:t>ts</w:t>
      </w:r>
      <w:proofErr w:type="gramEnd"/>
      <w:r w:rsidRPr="00934F2D">
        <w:rPr>
          <w:rFonts w:ascii="Arial" w:eastAsia="Times New Roman" w:hAnsi="Arial" w:cs="Arial"/>
          <w:color w:val="000000"/>
        </w:rPr>
        <w:t xml:space="preserve"> very hard to be in the skin of others when you </w:t>
      </w:r>
      <w:proofErr w:type="spellStart"/>
      <w:r w:rsidRPr="00934F2D">
        <w:rPr>
          <w:rFonts w:ascii="Arial" w:eastAsia="Times New Roman" w:hAnsi="Arial" w:cs="Arial"/>
          <w:color w:val="000000"/>
        </w:rPr>
        <w:t>cant</w:t>
      </w:r>
      <w:proofErr w:type="spellEnd"/>
      <w:r w:rsidRPr="00934F2D">
        <w:rPr>
          <w:rFonts w:ascii="Arial" w:eastAsia="Times New Roman" w:hAnsi="Arial" w:cs="Arial"/>
          <w:color w:val="000000"/>
        </w:rPr>
        <w:t xml:space="preserve"> feel what is the other person is feeling. </w:t>
      </w:r>
      <w:proofErr w:type="gramStart"/>
      <w:r w:rsidRPr="00934F2D">
        <w:rPr>
          <w:rFonts w:ascii="Arial" w:eastAsia="Times New Roman" w:hAnsi="Arial" w:cs="Arial"/>
          <w:color w:val="000000"/>
        </w:rPr>
        <w:t>example</w:t>
      </w:r>
      <w:proofErr w:type="gramEnd"/>
      <w:r w:rsidRPr="00934F2D">
        <w:rPr>
          <w:rFonts w:ascii="Arial" w:eastAsia="Times New Roman" w:hAnsi="Arial" w:cs="Arial"/>
          <w:color w:val="000000"/>
        </w:rPr>
        <w:t xml:space="preserve"> of white </w:t>
      </w:r>
      <w:proofErr w:type="spellStart"/>
      <w:r w:rsidRPr="00934F2D">
        <w:rPr>
          <w:rFonts w:ascii="Arial" w:eastAsia="Times New Roman" w:hAnsi="Arial" w:cs="Arial"/>
          <w:color w:val="000000"/>
        </w:rPr>
        <w:t>police.They</w:t>
      </w:r>
      <w:proofErr w:type="spellEnd"/>
      <w:r w:rsidRPr="00934F2D">
        <w:rPr>
          <w:rFonts w:ascii="Arial" w:eastAsia="Times New Roman" w:hAnsi="Arial" w:cs="Arial"/>
          <w:color w:val="000000"/>
        </w:rPr>
        <w:t xml:space="preserve"> are so far away from them socially. As the white think they are the default and the black are the deviation. </w:t>
      </w:r>
      <w:proofErr w:type="gramStart"/>
      <w:r w:rsidRPr="00934F2D">
        <w:rPr>
          <w:rFonts w:ascii="Arial" w:eastAsia="Times New Roman" w:hAnsi="Arial" w:cs="Arial"/>
          <w:color w:val="000000"/>
        </w:rPr>
        <w:t>Policemen here has</w:t>
      </w:r>
      <w:proofErr w:type="gramEnd"/>
      <w:r w:rsidRPr="00934F2D">
        <w:rPr>
          <w:rFonts w:ascii="Arial" w:eastAsia="Times New Roman" w:hAnsi="Arial" w:cs="Arial"/>
          <w:color w:val="000000"/>
        </w:rPr>
        <w:t xml:space="preserve"> more power than the president. </w:t>
      </w:r>
    </w:p>
    <w:p w:rsidR="00934F2D" w:rsidRPr="00934F2D" w:rsidRDefault="00934F2D" w:rsidP="00934F2D">
      <w:pPr>
        <w:shd w:val="clear" w:color="auto" w:fill="FFFFFF"/>
        <w:spacing w:after="0" w:line="240" w:lineRule="auto"/>
        <w:rPr>
          <w:rFonts w:ascii="-webkit-standard" w:eastAsia="Times New Roman" w:hAnsi="-webkit-standard" w:cs="Times New Roman"/>
          <w:color w:val="000000"/>
          <w:sz w:val="24"/>
          <w:szCs w:val="24"/>
        </w:rPr>
      </w:pPr>
      <w:r w:rsidRPr="00934F2D">
        <w:rPr>
          <w:rFonts w:ascii="Arial" w:eastAsia="Times New Roman" w:hAnsi="Arial" w:cs="Arial"/>
          <w:color w:val="000000"/>
        </w:rPr>
        <w:br/>
      </w:r>
    </w:p>
    <w:p w:rsidR="00934F2D" w:rsidRPr="00934F2D" w:rsidRDefault="00CB6F12" w:rsidP="00934F2D">
      <w:pPr>
        <w:shd w:val="clear" w:color="auto" w:fill="FFFFFF"/>
        <w:spacing w:after="0" w:line="240" w:lineRule="auto"/>
        <w:rPr>
          <w:rFonts w:ascii="Arial" w:eastAsia="Times New Roman" w:hAnsi="Arial" w:cs="Arial"/>
          <w:color w:val="000000"/>
          <w:sz w:val="24"/>
          <w:szCs w:val="24"/>
        </w:rPr>
      </w:pPr>
      <w:r>
        <w:rPr>
          <w:rFonts w:ascii="Arial" w:eastAsia="Times New Roman" w:hAnsi="Arial" w:cs="Arial"/>
          <w:color w:val="000000"/>
        </w:rPr>
        <w:t xml:space="preserve">Attack and rape </w:t>
      </w:r>
      <w:proofErr w:type="gramStart"/>
      <w:r>
        <w:rPr>
          <w:rFonts w:ascii="Arial" w:eastAsia="Times New Roman" w:hAnsi="Arial" w:cs="Arial"/>
          <w:color w:val="000000"/>
        </w:rPr>
        <w:t>of  TRISHA</w:t>
      </w:r>
      <w:proofErr w:type="gramEnd"/>
      <w:r>
        <w:rPr>
          <w:rFonts w:ascii="Arial" w:eastAsia="Times New Roman" w:hAnsi="Arial" w:cs="Arial"/>
          <w:color w:val="000000"/>
        </w:rPr>
        <w:t xml:space="preserve">  MEILI </w:t>
      </w:r>
      <w:r w:rsidR="00794577">
        <w:rPr>
          <w:rFonts w:ascii="Arial" w:eastAsia="Times New Roman" w:hAnsi="Arial" w:cs="Arial"/>
          <w:color w:val="000000"/>
        </w:rPr>
        <w:t>( the central park jogger in the next page)</w:t>
      </w:r>
    </w:p>
    <w:p w:rsidR="00CB6F12" w:rsidRDefault="00CB6F12"/>
    <w:p w:rsidR="00CB6F12" w:rsidRDefault="00CB6F12">
      <w:r>
        <w:t>Shoplifting $4000 worth electronics</w:t>
      </w:r>
      <w:r w:rsidR="00794577">
        <w:t xml:space="preserve"> </w:t>
      </w:r>
      <w:proofErr w:type="gramStart"/>
      <w:r w:rsidR="00794577">
        <w:t>( a</w:t>
      </w:r>
      <w:proofErr w:type="gramEnd"/>
      <w:r w:rsidR="00794577">
        <w:t xml:space="preserve"> black guy was stopped from a white cashier thinking he was stealing money from PC Richard, even though he had his ID matching the card. </w:t>
      </w:r>
    </w:p>
    <w:p w:rsidR="00CB6F12" w:rsidRDefault="00794577">
      <w:r>
        <w:t>How police stop black people on luxury car, since they think they cannot afford to buy them.</w:t>
      </w:r>
    </w:p>
    <w:p w:rsidR="00CB6F12" w:rsidRDefault="00CB6F12"/>
    <w:p w:rsidR="00CB6F12" w:rsidRDefault="00CB6F12">
      <w:r>
        <w:t xml:space="preserve">Police have more power than president. </w:t>
      </w:r>
    </w:p>
    <w:p w:rsidR="00CB6F12" w:rsidRDefault="00CB6F12"/>
    <w:p w:rsidR="00CB6F12" w:rsidRDefault="00CB6F12"/>
    <w:p w:rsidR="00CB6F12" w:rsidRDefault="00CB6F12"/>
    <w:p w:rsidR="00CB6F12" w:rsidRDefault="00CB6F12"/>
    <w:p w:rsidR="00CB6F12" w:rsidRDefault="00CB6F12"/>
    <w:p w:rsidR="00CB6F12" w:rsidRDefault="00CB6F12"/>
    <w:p w:rsidR="00CB6F12" w:rsidRDefault="00CB6F12"/>
    <w:p w:rsidR="00CB6F12" w:rsidRDefault="00CB6F12"/>
    <w:p w:rsidR="00CB6F12" w:rsidRDefault="00CB6F12"/>
    <w:p w:rsidR="00CB6F12" w:rsidRDefault="00CB6F12"/>
    <w:p w:rsidR="00CB6F12" w:rsidRDefault="00CB6F12"/>
    <w:p w:rsidR="00CB6F12" w:rsidRDefault="00CB6F12"/>
    <w:p w:rsidR="00CB6F12" w:rsidRDefault="00CB6F12"/>
    <w:p w:rsidR="00CB6F12" w:rsidRPr="00CB6F12" w:rsidRDefault="00CB6F12" w:rsidP="00CB6F12">
      <w:pPr>
        <w:shd w:val="clear" w:color="auto" w:fill="FFFFFF"/>
        <w:spacing w:after="120" w:line="240" w:lineRule="auto"/>
        <w:rPr>
          <w:rFonts w:ascii="Arial" w:eastAsia="Times New Roman" w:hAnsi="Arial" w:cs="Arial"/>
          <w:color w:val="222222"/>
          <w:sz w:val="21"/>
          <w:szCs w:val="21"/>
        </w:rPr>
      </w:pPr>
      <w:r w:rsidRPr="00CB6F12">
        <w:rPr>
          <w:rFonts w:ascii="Arial" w:eastAsia="Times New Roman" w:hAnsi="Arial" w:cs="Arial"/>
          <w:i/>
          <w:iCs/>
          <w:color w:val="222222"/>
          <w:sz w:val="21"/>
          <w:szCs w:val="21"/>
        </w:rPr>
        <w:t>"</w:t>
      </w:r>
      <w:r w:rsidRPr="00CB6F12">
        <w:rPr>
          <w:rFonts w:ascii="Arial" w:eastAsia="Times New Roman" w:hAnsi="Arial" w:cs="Arial"/>
          <w:color w:val="222222"/>
          <w:sz w:val="21"/>
          <w:szCs w:val="21"/>
        </w:rPr>
        <w:t xml:space="preserve"> The </w:t>
      </w:r>
      <w:r w:rsidRPr="00CB6F12">
        <w:rPr>
          <w:rFonts w:ascii="Arial" w:eastAsia="Times New Roman" w:hAnsi="Arial" w:cs="Arial"/>
          <w:b/>
          <w:bCs/>
          <w:color w:val="222222"/>
          <w:sz w:val="21"/>
          <w:szCs w:val="21"/>
        </w:rPr>
        <w:t>Central Park jogger case</w:t>
      </w:r>
      <w:r w:rsidRPr="00CB6F12">
        <w:rPr>
          <w:rFonts w:ascii="Arial" w:eastAsia="Times New Roman" w:hAnsi="Arial" w:cs="Arial"/>
          <w:color w:val="222222"/>
          <w:sz w:val="21"/>
          <w:szCs w:val="21"/>
        </w:rPr>
        <w:t> was a major news story that involved the </w:t>
      </w:r>
      <w:hyperlink r:id="rId5" w:tooltip="Assault" w:history="1">
        <w:r w:rsidRPr="00CB6F12">
          <w:rPr>
            <w:rFonts w:ascii="Arial" w:eastAsia="Times New Roman" w:hAnsi="Arial" w:cs="Arial"/>
            <w:color w:val="0B0080"/>
            <w:sz w:val="21"/>
          </w:rPr>
          <w:t>assault</w:t>
        </w:r>
      </w:hyperlink>
      <w:r w:rsidRPr="00CB6F12">
        <w:rPr>
          <w:rFonts w:ascii="Arial" w:eastAsia="Times New Roman" w:hAnsi="Arial" w:cs="Arial"/>
          <w:color w:val="222222"/>
          <w:sz w:val="21"/>
          <w:szCs w:val="21"/>
        </w:rPr>
        <w:t> and </w:t>
      </w:r>
      <w:hyperlink r:id="rId6" w:tooltip="Rape" w:history="1">
        <w:r w:rsidRPr="00CB6F12">
          <w:rPr>
            <w:rFonts w:ascii="Arial" w:eastAsia="Times New Roman" w:hAnsi="Arial" w:cs="Arial"/>
            <w:color w:val="0B0080"/>
            <w:sz w:val="21"/>
          </w:rPr>
          <w:t>rape</w:t>
        </w:r>
      </w:hyperlink>
      <w:r w:rsidRPr="00CB6F12">
        <w:rPr>
          <w:rFonts w:ascii="Arial" w:eastAsia="Times New Roman" w:hAnsi="Arial" w:cs="Arial"/>
          <w:color w:val="222222"/>
          <w:sz w:val="21"/>
          <w:szCs w:val="21"/>
        </w:rPr>
        <w:t xml:space="preserve"> of Trisha </w:t>
      </w:r>
      <w:proofErr w:type="spellStart"/>
      <w:r w:rsidRPr="00CB6F12">
        <w:rPr>
          <w:rFonts w:ascii="Arial" w:eastAsia="Times New Roman" w:hAnsi="Arial" w:cs="Arial"/>
          <w:color w:val="222222"/>
          <w:sz w:val="21"/>
          <w:szCs w:val="21"/>
        </w:rPr>
        <w:t>Meili</w:t>
      </w:r>
      <w:proofErr w:type="spellEnd"/>
      <w:r w:rsidRPr="00CB6F12">
        <w:rPr>
          <w:rFonts w:ascii="Arial" w:eastAsia="Times New Roman" w:hAnsi="Arial" w:cs="Arial"/>
          <w:color w:val="222222"/>
          <w:sz w:val="21"/>
          <w:szCs w:val="21"/>
        </w:rPr>
        <w:t>, a </w:t>
      </w:r>
      <w:hyperlink r:id="rId7" w:tooltip="White Americans" w:history="1">
        <w:r w:rsidRPr="00CB6F12">
          <w:rPr>
            <w:rFonts w:ascii="Arial" w:eastAsia="Times New Roman" w:hAnsi="Arial" w:cs="Arial"/>
            <w:color w:val="0B0080"/>
            <w:sz w:val="21"/>
          </w:rPr>
          <w:t>white</w:t>
        </w:r>
      </w:hyperlink>
      <w:r w:rsidRPr="00CB6F12">
        <w:rPr>
          <w:rFonts w:ascii="Arial" w:eastAsia="Times New Roman" w:hAnsi="Arial" w:cs="Arial"/>
          <w:color w:val="222222"/>
          <w:sz w:val="21"/>
          <w:szCs w:val="21"/>
        </w:rPr>
        <w:t> female jogger, and attacks on others in </w:t>
      </w:r>
      <w:hyperlink r:id="rId8" w:tooltip="Manhattan" w:history="1">
        <w:r w:rsidRPr="00CB6F12">
          <w:rPr>
            <w:rFonts w:ascii="Arial" w:eastAsia="Times New Roman" w:hAnsi="Arial" w:cs="Arial"/>
            <w:color w:val="0B0080"/>
            <w:sz w:val="21"/>
          </w:rPr>
          <w:t>Manhattan</w:t>
        </w:r>
      </w:hyperlink>
      <w:r w:rsidRPr="00CB6F12">
        <w:rPr>
          <w:rFonts w:ascii="Arial" w:eastAsia="Times New Roman" w:hAnsi="Arial" w:cs="Arial"/>
          <w:color w:val="222222"/>
          <w:sz w:val="21"/>
          <w:szCs w:val="21"/>
        </w:rPr>
        <w:t>'s </w:t>
      </w:r>
      <w:hyperlink r:id="rId9" w:tooltip="Central Park" w:history="1">
        <w:r w:rsidRPr="00CB6F12">
          <w:rPr>
            <w:rFonts w:ascii="Arial" w:eastAsia="Times New Roman" w:hAnsi="Arial" w:cs="Arial"/>
            <w:color w:val="0B0080"/>
            <w:sz w:val="21"/>
          </w:rPr>
          <w:t>Central Park</w:t>
        </w:r>
      </w:hyperlink>
      <w:r w:rsidRPr="00CB6F12">
        <w:rPr>
          <w:rFonts w:ascii="Arial" w:eastAsia="Times New Roman" w:hAnsi="Arial" w:cs="Arial"/>
          <w:color w:val="222222"/>
          <w:sz w:val="21"/>
          <w:szCs w:val="21"/>
        </w:rPr>
        <w:t xml:space="preserve"> on the night of April 19, 1989. The attack on the jogger left her in a coma for 12 days. </w:t>
      </w:r>
      <w:proofErr w:type="spellStart"/>
      <w:r w:rsidRPr="00CB6F12">
        <w:rPr>
          <w:rFonts w:ascii="Arial" w:eastAsia="Times New Roman" w:hAnsi="Arial" w:cs="Arial"/>
          <w:color w:val="222222"/>
          <w:sz w:val="21"/>
          <w:szCs w:val="21"/>
        </w:rPr>
        <w:t>Meili</w:t>
      </w:r>
      <w:proofErr w:type="spellEnd"/>
      <w:r w:rsidRPr="00CB6F12">
        <w:rPr>
          <w:rFonts w:ascii="Arial" w:eastAsia="Times New Roman" w:hAnsi="Arial" w:cs="Arial"/>
          <w:color w:val="222222"/>
          <w:sz w:val="21"/>
          <w:szCs w:val="21"/>
        </w:rPr>
        <w:t xml:space="preserve"> was a 28-year-old investment banker at the time. According to </w:t>
      </w:r>
      <w:hyperlink r:id="rId10" w:tooltip="The New York Times" w:history="1">
        <w:r w:rsidRPr="00CB6F12">
          <w:rPr>
            <w:rFonts w:ascii="Arial" w:eastAsia="Times New Roman" w:hAnsi="Arial" w:cs="Arial"/>
            <w:i/>
            <w:iCs/>
            <w:color w:val="0B0080"/>
            <w:sz w:val="21"/>
          </w:rPr>
          <w:t>The New York Times</w:t>
        </w:r>
      </w:hyperlink>
      <w:r w:rsidRPr="00CB6F12">
        <w:rPr>
          <w:rFonts w:ascii="Arial" w:eastAsia="Times New Roman" w:hAnsi="Arial" w:cs="Arial"/>
          <w:color w:val="222222"/>
          <w:sz w:val="21"/>
          <w:szCs w:val="21"/>
        </w:rPr>
        <w:t>, the attack was "one of the most widely publicized crimes of the 1980s".</w:t>
      </w:r>
      <w:hyperlink r:id="rId11" w:anchor="cite_note-nytimes.com2-1" w:history="1">
        <w:r w:rsidRPr="00CB6F12">
          <w:rPr>
            <w:rFonts w:ascii="Arial" w:eastAsia="Times New Roman" w:hAnsi="Arial" w:cs="Arial"/>
            <w:color w:val="0B0080"/>
            <w:sz w:val="17"/>
            <w:vertAlign w:val="superscript"/>
          </w:rPr>
          <w:t>[1]</w:t>
        </w:r>
      </w:hyperlink>
    </w:p>
    <w:p w:rsidR="00CB6F12" w:rsidRPr="00CB6F12" w:rsidRDefault="00CB6F12" w:rsidP="00CB6F12">
      <w:pPr>
        <w:shd w:val="clear" w:color="auto" w:fill="FFFFFF"/>
        <w:spacing w:before="120" w:after="120" w:line="240" w:lineRule="auto"/>
        <w:rPr>
          <w:rFonts w:ascii="Arial" w:eastAsia="Times New Roman" w:hAnsi="Arial" w:cs="Arial"/>
          <w:color w:val="222222"/>
          <w:sz w:val="21"/>
          <w:szCs w:val="21"/>
        </w:rPr>
      </w:pPr>
      <w:r w:rsidRPr="00CB6F12">
        <w:rPr>
          <w:rFonts w:ascii="Arial" w:eastAsia="Times New Roman" w:hAnsi="Arial" w:cs="Arial"/>
          <w:color w:val="222222"/>
          <w:sz w:val="21"/>
          <w:szCs w:val="21"/>
        </w:rPr>
        <w:t xml:space="preserve">On the night of the attack, five juvenile males – four African American and one Hispanic – were apprehended in connection with a number of attacks in Central Park committed by around 30 teenage perpetrators. The defendants were tried variously for assault, robbery, riot, rape, sexual abuse, and attempted murder relating to </w:t>
      </w:r>
      <w:proofErr w:type="spellStart"/>
      <w:r w:rsidRPr="00CB6F12">
        <w:rPr>
          <w:rFonts w:ascii="Arial" w:eastAsia="Times New Roman" w:hAnsi="Arial" w:cs="Arial"/>
          <w:color w:val="222222"/>
          <w:sz w:val="21"/>
          <w:szCs w:val="21"/>
        </w:rPr>
        <w:t>Meili's</w:t>
      </w:r>
      <w:proofErr w:type="spellEnd"/>
      <w:r w:rsidRPr="00CB6F12">
        <w:rPr>
          <w:rFonts w:ascii="Arial" w:eastAsia="Times New Roman" w:hAnsi="Arial" w:cs="Arial"/>
          <w:color w:val="222222"/>
          <w:sz w:val="21"/>
          <w:szCs w:val="21"/>
        </w:rPr>
        <w:t xml:space="preserve"> and other attacks in the park, based solely on confessions that they said were coerced and false. Before the trial, the FBI tested the DNA of the rape kit and found it did not match to any of the tested suspects. The office of District Attorney </w:t>
      </w:r>
      <w:hyperlink r:id="rId12" w:tooltip="Robert Morgenthau" w:history="1">
        <w:r w:rsidRPr="00CB6F12">
          <w:rPr>
            <w:rFonts w:ascii="Arial" w:eastAsia="Times New Roman" w:hAnsi="Arial" w:cs="Arial"/>
            <w:color w:val="0B0080"/>
            <w:sz w:val="21"/>
          </w:rPr>
          <w:t>Robert Morgenthau</w:t>
        </w:r>
      </w:hyperlink>
      <w:r w:rsidRPr="00CB6F12">
        <w:rPr>
          <w:rFonts w:ascii="Arial" w:eastAsia="Times New Roman" w:hAnsi="Arial" w:cs="Arial"/>
          <w:color w:val="222222"/>
          <w:sz w:val="21"/>
          <w:szCs w:val="21"/>
        </w:rPr>
        <w:t> presented these findings to the press as "inconclusive".</w:t>
      </w:r>
      <w:hyperlink r:id="rId13" w:anchor="cite_note-Schanberg-2" w:history="1">
        <w:r w:rsidRPr="00CB6F12">
          <w:rPr>
            <w:rFonts w:ascii="Arial" w:eastAsia="Times New Roman" w:hAnsi="Arial" w:cs="Arial"/>
            <w:color w:val="0B0080"/>
            <w:sz w:val="17"/>
            <w:vertAlign w:val="superscript"/>
          </w:rPr>
          <w:t>[2]</w:t>
        </w:r>
      </w:hyperlink>
      <w:r w:rsidRPr="00CB6F12">
        <w:rPr>
          <w:rFonts w:ascii="Arial" w:eastAsia="Times New Roman" w:hAnsi="Arial" w:cs="Arial"/>
          <w:color w:val="222222"/>
          <w:sz w:val="21"/>
          <w:szCs w:val="21"/>
        </w:rPr>
        <w:t> They were convicted in 1990 by juries in two separate trials. Subsequently, known as the </w:t>
      </w:r>
      <w:r w:rsidRPr="00CB6F12">
        <w:rPr>
          <w:rFonts w:ascii="Arial" w:eastAsia="Times New Roman" w:hAnsi="Arial" w:cs="Arial"/>
          <w:b/>
          <w:bCs/>
          <w:color w:val="222222"/>
          <w:sz w:val="21"/>
          <w:szCs w:val="21"/>
        </w:rPr>
        <w:t>Central Park Five</w:t>
      </w:r>
      <w:r w:rsidRPr="00CB6F12">
        <w:rPr>
          <w:rFonts w:ascii="Arial" w:eastAsia="Times New Roman" w:hAnsi="Arial" w:cs="Arial"/>
          <w:color w:val="222222"/>
          <w:sz w:val="21"/>
          <w:szCs w:val="21"/>
        </w:rPr>
        <w:t>, they received sentences ranging from 5 to 15 years. Four of the convictions were appealed and the convictions were affirmed by appellate courts. The defendants spent between 6 and 13 years in prison.</w:t>
      </w:r>
    </w:p>
    <w:p w:rsidR="00CB6F12" w:rsidRPr="00CB6F12" w:rsidRDefault="00CB6F12" w:rsidP="00CB6F12">
      <w:pPr>
        <w:shd w:val="clear" w:color="auto" w:fill="FFFFFF"/>
        <w:spacing w:before="120" w:after="120" w:line="240" w:lineRule="auto"/>
        <w:rPr>
          <w:rFonts w:ascii="Arial" w:eastAsia="Times New Roman" w:hAnsi="Arial" w:cs="Arial"/>
          <w:color w:val="222222"/>
          <w:sz w:val="21"/>
          <w:szCs w:val="21"/>
        </w:rPr>
      </w:pPr>
      <w:r w:rsidRPr="00CB6F12">
        <w:rPr>
          <w:rFonts w:ascii="Arial" w:eastAsia="Times New Roman" w:hAnsi="Arial" w:cs="Arial"/>
          <w:color w:val="222222"/>
          <w:sz w:val="21"/>
          <w:szCs w:val="21"/>
        </w:rPr>
        <w:t xml:space="preserve">In 2002, </w:t>
      </w:r>
      <w:proofErr w:type="spellStart"/>
      <w:r w:rsidRPr="00CB6F12">
        <w:rPr>
          <w:rFonts w:ascii="Arial" w:eastAsia="Times New Roman" w:hAnsi="Arial" w:cs="Arial"/>
          <w:color w:val="222222"/>
          <w:sz w:val="21"/>
          <w:szCs w:val="21"/>
        </w:rPr>
        <w:t>Matias</w:t>
      </w:r>
      <w:proofErr w:type="spellEnd"/>
      <w:r w:rsidRPr="00CB6F12">
        <w:rPr>
          <w:rFonts w:ascii="Arial" w:eastAsia="Times New Roman" w:hAnsi="Arial" w:cs="Arial"/>
          <w:color w:val="222222"/>
          <w:sz w:val="21"/>
          <w:szCs w:val="21"/>
        </w:rPr>
        <w:t xml:space="preserve"> Reyes, a convicted murderer and </w:t>
      </w:r>
      <w:hyperlink r:id="rId14" w:tooltip="Serial rapist" w:history="1">
        <w:r w:rsidRPr="00CB6F12">
          <w:rPr>
            <w:rFonts w:ascii="Arial" w:eastAsia="Times New Roman" w:hAnsi="Arial" w:cs="Arial"/>
            <w:color w:val="0B0080"/>
            <w:sz w:val="21"/>
          </w:rPr>
          <w:t>serial rapist</w:t>
        </w:r>
      </w:hyperlink>
      <w:r w:rsidRPr="00CB6F12">
        <w:rPr>
          <w:rFonts w:ascii="Arial" w:eastAsia="Times New Roman" w:hAnsi="Arial" w:cs="Arial"/>
          <w:color w:val="222222"/>
          <w:sz w:val="21"/>
          <w:szCs w:val="21"/>
        </w:rPr>
        <w:t> in prison, confessed to raping the jogger, and </w:t>
      </w:r>
      <w:hyperlink r:id="rId15" w:tooltip="DNA evidence" w:history="1">
        <w:r w:rsidRPr="00CB6F12">
          <w:rPr>
            <w:rFonts w:ascii="Arial" w:eastAsia="Times New Roman" w:hAnsi="Arial" w:cs="Arial"/>
            <w:color w:val="0B0080"/>
            <w:sz w:val="21"/>
          </w:rPr>
          <w:t>DNA evidence</w:t>
        </w:r>
      </w:hyperlink>
      <w:r w:rsidRPr="00CB6F12">
        <w:rPr>
          <w:rFonts w:ascii="Arial" w:eastAsia="Times New Roman" w:hAnsi="Arial" w:cs="Arial"/>
          <w:color w:val="222222"/>
          <w:sz w:val="21"/>
          <w:szCs w:val="21"/>
        </w:rPr>
        <w:t> confirmed his guilt. He knew facts about the crime that only the offender could have known, and also said he committed the rape alone.</w:t>
      </w:r>
      <w:hyperlink r:id="rId16" w:anchor="cite_note-3" w:history="1">
        <w:r w:rsidRPr="00CB6F12">
          <w:rPr>
            <w:rFonts w:ascii="Arial" w:eastAsia="Times New Roman" w:hAnsi="Arial" w:cs="Arial"/>
            <w:color w:val="0B0080"/>
            <w:sz w:val="17"/>
            <w:vertAlign w:val="superscript"/>
          </w:rPr>
          <w:t>[3]</w:t>
        </w:r>
      </w:hyperlink>
      <w:r w:rsidRPr="00CB6F12">
        <w:rPr>
          <w:rFonts w:ascii="Arial" w:eastAsia="Times New Roman" w:hAnsi="Arial" w:cs="Arial"/>
          <w:color w:val="222222"/>
          <w:sz w:val="21"/>
          <w:szCs w:val="21"/>
        </w:rPr>
        <w:t> At the time of his confession, Reyes was already serving a </w:t>
      </w:r>
      <w:hyperlink r:id="rId17" w:tooltip="Life sentence" w:history="1">
        <w:r w:rsidRPr="00CB6F12">
          <w:rPr>
            <w:rFonts w:ascii="Arial" w:eastAsia="Times New Roman" w:hAnsi="Arial" w:cs="Arial"/>
            <w:color w:val="0B0080"/>
            <w:sz w:val="21"/>
          </w:rPr>
          <w:t>life sentence</w:t>
        </w:r>
      </w:hyperlink>
      <w:r w:rsidRPr="00CB6F12">
        <w:rPr>
          <w:rFonts w:ascii="Arial" w:eastAsia="Times New Roman" w:hAnsi="Arial" w:cs="Arial"/>
          <w:color w:val="222222"/>
          <w:sz w:val="21"/>
          <w:szCs w:val="21"/>
        </w:rPr>
        <w:t xml:space="preserve">. He was not prosecuted for raping </w:t>
      </w:r>
      <w:proofErr w:type="spellStart"/>
      <w:r w:rsidRPr="00CB6F12">
        <w:rPr>
          <w:rFonts w:ascii="Arial" w:eastAsia="Times New Roman" w:hAnsi="Arial" w:cs="Arial"/>
          <w:color w:val="222222"/>
          <w:sz w:val="21"/>
          <w:szCs w:val="21"/>
        </w:rPr>
        <w:t>Meili</w:t>
      </w:r>
      <w:proofErr w:type="spellEnd"/>
      <w:r w:rsidRPr="00CB6F12">
        <w:rPr>
          <w:rFonts w:ascii="Arial" w:eastAsia="Times New Roman" w:hAnsi="Arial" w:cs="Arial"/>
          <w:color w:val="222222"/>
          <w:sz w:val="21"/>
          <w:szCs w:val="21"/>
        </w:rPr>
        <w:t>, because the </w:t>
      </w:r>
      <w:hyperlink r:id="rId18" w:tooltip="Statute of limitations" w:history="1">
        <w:r w:rsidRPr="00CB6F12">
          <w:rPr>
            <w:rFonts w:ascii="Arial" w:eastAsia="Times New Roman" w:hAnsi="Arial" w:cs="Arial"/>
            <w:color w:val="0B0080"/>
            <w:sz w:val="21"/>
          </w:rPr>
          <w:t>statute of limitations</w:t>
        </w:r>
      </w:hyperlink>
      <w:r w:rsidRPr="00CB6F12">
        <w:rPr>
          <w:rFonts w:ascii="Arial" w:eastAsia="Times New Roman" w:hAnsi="Arial" w:cs="Arial"/>
          <w:color w:val="222222"/>
          <w:sz w:val="21"/>
          <w:szCs w:val="21"/>
        </w:rPr>
        <w:t xml:space="preserve"> had passed by the time he confessed. Morgenthau suggested to the court that the five men's convictions related to the assault and rape of </w:t>
      </w:r>
      <w:proofErr w:type="spellStart"/>
      <w:r w:rsidRPr="00CB6F12">
        <w:rPr>
          <w:rFonts w:ascii="Arial" w:eastAsia="Times New Roman" w:hAnsi="Arial" w:cs="Arial"/>
          <w:color w:val="222222"/>
          <w:sz w:val="21"/>
          <w:szCs w:val="21"/>
        </w:rPr>
        <w:t>Meili</w:t>
      </w:r>
      <w:proofErr w:type="spellEnd"/>
      <w:r w:rsidRPr="00CB6F12">
        <w:rPr>
          <w:rFonts w:ascii="Arial" w:eastAsia="Times New Roman" w:hAnsi="Arial" w:cs="Arial"/>
          <w:color w:val="222222"/>
          <w:sz w:val="21"/>
          <w:szCs w:val="21"/>
        </w:rPr>
        <w:t xml:space="preserve"> and to attacks on others to which they had confessed be </w:t>
      </w:r>
      <w:hyperlink r:id="rId19" w:tooltip="Vacate" w:history="1">
        <w:r w:rsidRPr="00CB6F12">
          <w:rPr>
            <w:rFonts w:ascii="Arial" w:eastAsia="Times New Roman" w:hAnsi="Arial" w:cs="Arial"/>
            <w:color w:val="0B0080"/>
            <w:sz w:val="21"/>
          </w:rPr>
          <w:t>vacated</w:t>
        </w:r>
      </w:hyperlink>
      <w:r w:rsidRPr="00CB6F12">
        <w:rPr>
          <w:rFonts w:ascii="Arial" w:eastAsia="Times New Roman" w:hAnsi="Arial" w:cs="Arial"/>
          <w:color w:val="222222"/>
          <w:sz w:val="21"/>
          <w:szCs w:val="21"/>
        </w:rPr>
        <w:t> (a legal position in which the parties are treated as though no trial has taken place) and withdrew the charges. Their convictions were vacated in 2002.</w:t>
      </w:r>
    </w:p>
    <w:p w:rsidR="00CB6F12" w:rsidRPr="00CB6F12" w:rsidRDefault="00CB6F12" w:rsidP="00CB6F12">
      <w:pPr>
        <w:pStyle w:val="NormalWeb"/>
        <w:shd w:val="clear" w:color="auto" w:fill="FFFFFF"/>
        <w:spacing w:before="120" w:beforeAutospacing="0" w:after="120" w:afterAutospacing="0"/>
        <w:rPr>
          <w:rFonts w:ascii="Arial" w:hAnsi="Arial" w:cs="Arial"/>
          <w:color w:val="222222"/>
          <w:sz w:val="21"/>
          <w:szCs w:val="21"/>
        </w:rPr>
      </w:pPr>
      <w:r w:rsidRPr="00CB6F12">
        <w:rPr>
          <w:rFonts w:ascii="Arial" w:hAnsi="Arial" w:cs="Arial"/>
          <w:color w:val="222222"/>
          <w:sz w:val="21"/>
          <w:szCs w:val="21"/>
        </w:rPr>
        <w:t>The five convicted men sued New York City in 2003 for malicious prosecution, racial discrimination, and emotional distress. The city refused to settle the suits for a decade under then-Mayor </w:t>
      </w:r>
      <w:hyperlink r:id="rId20" w:tooltip="Michael Bloomberg" w:history="1">
        <w:r w:rsidRPr="00CB6F12">
          <w:rPr>
            <w:rFonts w:ascii="Arial" w:hAnsi="Arial" w:cs="Arial"/>
            <w:color w:val="0B0080"/>
            <w:sz w:val="21"/>
          </w:rPr>
          <w:t>Michael Bloomberg</w:t>
        </w:r>
      </w:hyperlink>
      <w:proofErr w:type="gramStart"/>
      <w:r w:rsidRPr="00CB6F12">
        <w:rPr>
          <w:rFonts w:ascii="Arial" w:hAnsi="Arial" w:cs="Arial"/>
          <w:color w:val="222222"/>
          <w:sz w:val="21"/>
          <w:szCs w:val="21"/>
        </w:rPr>
        <w:t>,</w:t>
      </w:r>
      <w:proofErr w:type="gramEnd"/>
      <w:r w:rsidRPr="00CB6F12">
        <w:rPr>
          <w:rFonts w:ascii="Arial" w:hAnsi="Arial" w:cs="Arial"/>
          <w:color w:val="222222"/>
          <w:sz w:val="21"/>
          <w:szCs w:val="21"/>
        </w:rPr>
        <w:t xml:space="preserve"> because the city's lawyers felt they would win. However, after </w:t>
      </w:r>
      <w:hyperlink r:id="rId21" w:tooltip="Bill de Blasio" w:history="1">
        <w:r w:rsidRPr="00CB6F12">
          <w:rPr>
            <w:rFonts w:ascii="Arial" w:hAnsi="Arial" w:cs="Arial"/>
            <w:color w:val="0B0080"/>
            <w:sz w:val="21"/>
          </w:rPr>
          <w:t xml:space="preserve">Bill de </w:t>
        </w:r>
        <w:proofErr w:type="spellStart"/>
        <w:r w:rsidRPr="00CB6F12">
          <w:rPr>
            <w:rFonts w:ascii="Arial" w:hAnsi="Arial" w:cs="Arial"/>
            <w:color w:val="0B0080"/>
            <w:sz w:val="21"/>
          </w:rPr>
          <w:t>Blasio</w:t>
        </w:r>
        <w:proofErr w:type="spellEnd"/>
      </w:hyperlink>
      <w:r w:rsidRPr="00CB6F12">
        <w:rPr>
          <w:rFonts w:ascii="Arial" w:hAnsi="Arial" w:cs="Arial"/>
          <w:color w:val="222222"/>
          <w:sz w:val="21"/>
          <w:szCs w:val="21"/>
        </w:rPr>
        <w:t> became mayor and supported the settlement, the city settled the case for $41 million in 2014. As of December 2014, the five men were pursuing an additional $52 million in damages from New York State in the </w:t>
      </w:r>
      <w:hyperlink r:id="rId22" w:tooltip="New York Court of Claims" w:history="1">
        <w:r w:rsidRPr="00CB6F12">
          <w:rPr>
            <w:rFonts w:ascii="Arial" w:hAnsi="Arial" w:cs="Arial"/>
            <w:color w:val="0B0080"/>
            <w:sz w:val="21"/>
          </w:rPr>
          <w:t>New York Court of Claims</w:t>
        </w:r>
      </w:hyperlink>
      <w:r w:rsidRPr="00CB6F12">
        <w:rPr>
          <w:rFonts w:ascii="Arial" w:hAnsi="Arial" w:cs="Arial"/>
          <w:color w:val="222222"/>
          <w:sz w:val="21"/>
          <w:szCs w:val="21"/>
        </w:rPr>
        <w:t xml:space="preserve">. Trisha </w:t>
      </w:r>
      <w:proofErr w:type="spellStart"/>
      <w:r w:rsidRPr="00CB6F12">
        <w:rPr>
          <w:rFonts w:ascii="Arial" w:hAnsi="Arial" w:cs="Arial"/>
          <w:color w:val="222222"/>
          <w:sz w:val="21"/>
          <w:szCs w:val="21"/>
        </w:rPr>
        <w:t>Meili</w:t>
      </w:r>
      <w:proofErr w:type="spellEnd"/>
      <w:r w:rsidRPr="00CB6F12">
        <w:rPr>
          <w:rFonts w:ascii="Arial" w:hAnsi="Arial" w:cs="Arial"/>
          <w:color w:val="222222"/>
          <w:sz w:val="21"/>
          <w:szCs w:val="21"/>
        </w:rPr>
        <w:t xml:space="preserve"> was going for a run on her usual path in Central Park shortly before 9 p.m.</w:t>
      </w:r>
      <w:hyperlink r:id="rId23" w:anchor="cite_note-nytimes.com3-6" w:history="1">
        <w:r w:rsidRPr="00CB6F12">
          <w:rPr>
            <w:rFonts w:ascii="Arial" w:hAnsi="Arial" w:cs="Arial"/>
            <w:color w:val="0B0080"/>
            <w:sz w:val="17"/>
            <w:u w:val="single"/>
            <w:vertAlign w:val="superscript"/>
          </w:rPr>
          <w:t>[6]</w:t>
        </w:r>
      </w:hyperlink>
      <w:hyperlink r:id="rId24" w:anchor="cite_note-14" w:history="1">
        <w:r w:rsidRPr="00CB6F12">
          <w:rPr>
            <w:rFonts w:ascii="Arial" w:hAnsi="Arial" w:cs="Arial"/>
            <w:color w:val="0B0080"/>
            <w:sz w:val="17"/>
            <w:u w:val="single"/>
            <w:vertAlign w:val="superscript"/>
          </w:rPr>
          <w:t>[14]</w:t>
        </w:r>
      </w:hyperlink>
      <w:hyperlink r:id="rId25" w:anchor="cite_note-prenhall.com-10" w:history="1">
        <w:r w:rsidRPr="00CB6F12">
          <w:rPr>
            <w:rFonts w:ascii="Arial" w:hAnsi="Arial" w:cs="Arial"/>
            <w:color w:val="0B0080"/>
            <w:sz w:val="17"/>
            <w:u w:val="single"/>
            <w:vertAlign w:val="superscript"/>
          </w:rPr>
          <w:t>[10]</w:t>
        </w:r>
      </w:hyperlink>
      <w:r w:rsidRPr="00CB6F12">
        <w:rPr>
          <w:rFonts w:ascii="Arial" w:hAnsi="Arial" w:cs="Arial"/>
          <w:color w:val="222222"/>
          <w:sz w:val="21"/>
          <w:szCs w:val="21"/>
        </w:rPr>
        <w:t> While </w:t>
      </w:r>
      <w:hyperlink r:id="rId26" w:tooltip="Jogging" w:history="1">
        <w:r w:rsidRPr="00CB6F12">
          <w:rPr>
            <w:rFonts w:ascii="Arial" w:hAnsi="Arial" w:cs="Arial"/>
            <w:color w:val="0B0080"/>
            <w:sz w:val="21"/>
            <w:u w:val="single"/>
          </w:rPr>
          <w:t>jogging</w:t>
        </w:r>
      </w:hyperlink>
      <w:r w:rsidRPr="00CB6F12">
        <w:rPr>
          <w:rFonts w:ascii="Arial" w:hAnsi="Arial" w:cs="Arial"/>
          <w:color w:val="222222"/>
          <w:sz w:val="21"/>
          <w:szCs w:val="21"/>
        </w:rPr>
        <w:t> in the park, she was knocked down, dragged or chased nearly 300 feet (91 m), and violently assaulted.</w:t>
      </w:r>
      <w:hyperlink r:id="rId27" w:anchor="cite_note-harvard.edu-4" w:history="1">
        <w:r w:rsidRPr="00CB6F12">
          <w:rPr>
            <w:rFonts w:ascii="Arial" w:hAnsi="Arial" w:cs="Arial"/>
            <w:color w:val="0B0080"/>
            <w:sz w:val="17"/>
            <w:u w:val="single"/>
            <w:vertAlign w:val="superscript"/>
          </w:rPr>
          <w:t>[4]</w:t>
        </w:r>
      </w:hyperlink>
      <w:r w:rsidRPr="00CB6F12">
        <w:rPr>
          <w:rFonts w:ascii="Arial" w:hAnsi="Arial" w:cs="Arial"/>
          <w:color w:val="222222"/>
          <w:sz w:val="21"/>
          <w:szCs w:val="21"/>
        </w:rPr>
        <w:t> She was raped and almost beaten to death.</w:t>
      </w:r>
      <w:hyperlink r:id="rId28" w:anchor="cite_note-stephenrobinson-15" w:history="1">
        <w:r w:rsidRPr="00CB6F12">
          <w:rPr>
            <w:rFonts w:ascii="Arial" w:hAnsi="Arial" w:cs="Arial"/>
            <w:color w:val="0B0080"/>
            <w:sz w:val="17"/>
            <w:u w:val="single"/>
            <w:vertAlign w:val="superscript"/>
          </w:rPr>
          <w:t>[15]</w:t>
        </w:r>
      </w:hyperlink>
      <w:r w:rsidRPr="00CB6F12">
        <w:rPr>
          <w:rFonts w:ascii="Arial" w:hAnsi="Arial" w:cs="Arial"/>
          <w:color w:val="222222"/>
          <w:sz w:val="21"/>
          <w:szCs w:val="21"/>
        </w:rPr>
        <w:t xml:space="preserve"> About four hours later at 1:30 a.m., she was found naked, gagged, tied up, and covered in mud and blood. </w:t>
      </w:r>
      <w:proofErr w:type="spellStart"/>
      <w:r w:rsidRPr="00CB6F12">
        <w:rPr>
          <w:rFonts w:ascii="Arial" w:hAnsi="Arial" w:cs="Arial"/>
          <w:color w:val="222222"/>
          <w:sz w:val="21"/>
          <w:szCs w:val="21"/>
        </w:rPr>
        <w:t>Meili</w:t>
      </w:r>
      <w:proofErr w:type="spellEnd"/>
      <w:r w:rsidRPr="00CB6F12">
        <w:rPr>
          <w:rFonts w:ascii="Arial" w:hAnsi="Arial" w:cs="Arial"/>
          <w:color w:val="222222"/>
          <w:sz w:val="21"/>
          <w:szCs w:val="21"/>
        </w:rPr>
        <w:t xml:space="preserve"> was discovered in a shallow ravine in a wooded area of the park about 300 feet north of the 102nd Street Transverse.</w:t>
      </w:r>
      <w:hyperlink r:id="rId29" w:anchor="cite_note-harvard.edu-4" w:history="1">
        <w:r w:rsidRPr="00CB6F12">
          <w:rPr>
            <w:rFonts w:ascii="Arial" w:hAnsi="Arial" w:cs="Arial"/>
            <w:color w:val="0B0080"/>
            <w:sz w:val="17"/>
            <w:u w:val="single"/>
            <w:vertAlign w:val="superscript"/>
          </w:rPr>
          <w:t>[4</w:t>
        </w:r>
        <w:proofErr w:type="gramStart"/>
        <w:r w:rsidRPr="00CB6F12">
          <w:rPr>
            <w:rFonts w:ascii="Arial" w:hAnsi="Arial" w:cs="Arial"/>
            <w:color w:val="0B0080"/>
            <w:sz w:val="17"/>
            <w:u w:val="single"/>
            <w:vertAlign w:val="superscript"/>
          </w:rPr>
          <w:t>]</w:t>
        </w:r>
        <w:proofErr w:type="gramEnd"/>
      </w:hyperlink>
      <w:hyperlink r:id="rId30" w:anchor="cite_note-stephenrobinson-15" w:history="1">
        <w:r w:rsidRPr="00CB6F12">
          <w:rPr>
            <w:rFonts w:ascii="Arial" w:hAnsi="Arial" w:cs="Arial"/>
            <w:color w:val="0B0080"/>
            <w:sz w:val="17"/>
            <w:u w:val="single"/>
            <w:vertAlign w:val="superscript"/>
          </w:rPr>
          <w:t>[15]</w:t>
        </w:r>
      </w:hyperlink>
      <w:hyperlink r:id="rId31" w:anchor="cite_note-nymag.com-11" w:history="1">
        <w:r w:rsidRPr="00CB6F12">
          <w:rPr>
            <w:rFonts w:ascii="Arial" w:hAnsi="Arial" w:cs="Arial"/>
            <w:color w:val="0B0080"/>
            <w:sz w:val="17"/>
            <w:u w:val="single"/>
            <w:vertAlign w:val="superscript"/>
          </w:rPr>
          <w:t>[11]</w:t>
        </w:r>
      </w:hyperlink>
      <w:hyperlink r:id="rId32" w:anchor="cite_note-google.com1-16" w:history="1">
        <w:r w:rsidRPr="00CB6F12">
          <w:rPr>
            <w:rFonts w:ascii="Arial" w:hAnsi="Arial" w:cs="Arial"/>
            <w:color w:val="0B0080"/>
            <w:sz w:val="17"/>
            <w:u w:val="single"/>
            <w:vertAlign w:val="superscript"/>
          </w:rPr>
          <w:t>[16]</w:t>
        </w:r>
      </w:hyperlink>
      <w:r w:rsidRPr="00CB6F12">
        <w:rPr>
          <w:rFonts w:ascii="Arial" w:hAnsi="Arial" w:cs="Arial"/>
          <w:color w:val="222222"/>
          <w:sz w:val="21"/>
          <w:szCs w:val="21"/>
        </w:rPr>
        <w:t> The first policeman who saw her said: "She was beaten as badly as anybody I've ever seen beaten. She looked like she was tortured."</w:t>
      </w:r>
      <w:hyperlink r:id="rId33" w:anchor="cite_note-cnn.com1-17" w:history="1">
        <w:r w:rsidRPr="00CB6F12">
          <w:rPr>
            <w:rFonts w:ascii="Arial" w:hAnsi="Arial" w:cs="Arial"/>
            <w:color w:val="0B0080"/>
            <w:sz w:val="17"/>
            <w:u w:val="single"/>
            <w:vertAlign w:val="superscript"/>
          </w:rPr>
          <w:t>[17]</w:t>
        </w:r>
      </w:hyperlink>
    </w:p>
    <w:p w:rsidR="00CB6F12" w:rsidRPr="00CB6F12" w:rsidRDefault="00CB6F12" w:rsidP="00CB6F12">
      <w:pPr>
        <w:shd w:val="clear" w:color="auto" w:fill="FFFFFF"/>
        <w:spacing w:before="120" w:after="120" w:line="240" w:lineRule="auto"/>
        <w:rPr>
          <w:rFonts w:ascii="Arial" w:eastAsia="Times New Roman" w:hAnsi="Arial" w:cs="Arial"/>
          <w:color w:val="222222"/>
          <w:sz w:val="21"/>
          <w:szCs w:val="21"/>
        </w:rPr>
      </w:pPr>
      <w:r w:rsidRPr="00CB6F12">
        <w:rPr>
          <w:rFonts w:ascii="Arial" w:eastAsia="Times New Roman" w:hAnsi="Arial" w:cs="Arial"/>
          <w:color w:val="222222"/>
          <w:sz w:val="21"/>
          <w:szCs w:val="21"/>
        </w:rPr>
        <w:t>She was comatose for 12 days.</w:t>
      </w:r>
      <w:hyperlink r:id="rId34" w:anchor="cite_note-post-gazette.com1-18" w:history="1">
        <w:r w:rsidRPr="00CB6F12">
          <w:rPr>
            <w:rFonts w:ascii="Arial" w:eastAsia="Times New Roman" w:hAnsi="Arial" w:cs="Arial"/>
            <w:color w:val="0B0080"/>
            <w:sz w:val="17"/>
            <w:u w:val="single"/>
            <w:vertAlign w:val="superscript"/>
          </w:rPr>
          <w:t>[18]</w:t>
        </w:r>
      </w:hyperlink>
      <w:r w:rsidRPr="00CB6F12">
        <w:rPr>
          <w:rFonts w:ascii="Arial" w:eastAsia="Times New Roman" w:hAnsi="Arial" w:cs="Arial"/>
          <w:color w:val="222222"/>
          <w:sz w:val="21"/>
          <w:szCs w:val="21"/>
        </w:rPr>
        <w:t> She suffered severe </w:t>
      </w:r>
      <w:hyperlink r:id="rId35" w:tooltip="Hypothermia" w:history="1">
        <w:r w:rsidRPr="00CB6F12">
          <w:rPr>
            <w:rFonts w:ascii="Arial" w:eastAsia="Times New Roman" w:hAnsi="Arial" w:cs="Arial"/>
            <w:color w:val="0B0080"/>
            <w:sz w:val="21"/>
            <w:u w:val="single"/>
          </w:rPr>
          <w:t>hypothermia</w:t>
        </w:r>
      </w:hyperlink>
      <w:r w:rsidRPr="00CB6F12">
        <w:rPr>
          <w:rFonts w:ascii="Arial" w:eastAsia="Times New Roman" w:hAnsi="Arial" w:cs="Arial"/>
          <w:color w:val="222222"/>
          <w:sz w:val="21"/>
          <w:szCs w:val="21"/>
        </w:rPr>
        <w:t>, severe brain damage, Class 4 (the most severe) </w:t>
      </w:r>
      <w:hyperlink r:id="rId36" w:tooltip="Hemorrhagic shock" w:history="1">
        <w:r w:rsidRPr="00CB6F12">
          <w:rPr>
            <w:rFonts w:ascii="Arial" w:eastAsia="Times New Roman" w:hAnsi="Arial" w:cs="Arial"/>
            <w:color w:val="0B0080"/>
            <w:sz w:val="21"/>
            <w:u w:val="single"/>
          </w:rPr>
          <w:t>hemorrhagic shock</w:t>
        </w:r>
      </w:hyperlink>
      <w:r w:rsidRPr="00CB6F12">
        <w:rPr>
          <w:rFonts w:ascii="Arial" w:eastAsia="Times New Roman" w:hAnsi="Arial" w:cs="Arial"/>
          <w:color w:val="222222"/>
          <w:sz w:val="21"/>
          <w:szCs w:val="21"/>
        </w:rPr>
        <w:t>, </w:t>
      </w:r>
      <w:hyperlink r:id="rId37" w:tooltip="Blood loss" w:history="1">
        <w:r w:rsidRPr="00CB6F12">
          <w:rPr>
            <w:rFonts w:ascii="Arial" w:eastAsia="Times New Roman" w:hAnsi="Arial" w:cs="Arial"/>
            <w:color w:val="0B0080"/>
            <w:sz w:val="21"/>
            <w:u w:val="single"/>
          </w:rPr>
          <w:t>loss</w:t>
        </w:r>
      </w:hyperlink>
      <w:r w:rsidRPr="00CB6F12">
        <w:rPr>
          <w:rFonts w:ascii="Arial" w:eastAsia="Times New Roman" w:hAnsi="Arial" w:cs="Arial"/>
          <w:color w:val="222222"/>
          <w:sz w:val="21"/>
          <w:szCs w:val="21"/>
        </w:rPr>
        <w:t> of 75–80 percent of her blood, and </w:t>
      </w:r>
      <w:hyperlink r:id="rId38" w:tooltip="Internal bleeding" w:history="1">
        <w:r w:rsidRPr="00CB6F12">
          <w:rPr>
            <w:rFonts w:ascii="Arial" w:eastAsia="Times New Roman" w:hAnsi="Arial" w:cs="Arial"/>
            <w:color w:val="0B0080"/>
            <w:sz w:val="21"/>
            <w:u w:val="single"/>
          </w:rPr>
          <w:t>internal bleeding</w:t>
        </w:r>
      </w:hyperlink>
      <w:r w:rsidRPr="00CB6F12">
        <w:rPr>
          <w:rFonts w:ascii="Arial" w:eastAsia="Times New Roman" w:hAnsi="Arial" w:cs="Arial"/>
          <w:color w:val="222222"/>
          <w:sz w:val="21"/>
          <w:szCs w:val="21"/>
        </w:rPr>
        <w:t>.</w:t>
      </w:r>
      <w:hyperlink r:id="rId39" w:anchor="cite_note-post-gazette.com-19" w:history="1">
        <w:r w:rsidRPr="00CB6F12">
          <w:rPr>
            <w:rFonts w:ascii="Arial" w:eastAsia="Times New Roman" w:hAnsi="Arial" w:cs="Arial"/>
            <w:color w:val="0B0080"/>
            <w:sz w:val="17"/>
            <w:u w:val="single"/>
            <w:vertAlign w:val="superscript"/>
          </w:rPr>
          <w:t>[19]</w:t>
        </w:r>
      </w:hyperlink>
      <w:hyperlink r:id="rId40" w:anchor="cite_note-usatoday.com-20" w:history="1">
        <w:r w:rsidRPr="00CB6F12">
          <w:rPr>
            <w:rFonts w:ascii="Arial" w:eastAsia="Times New Roman" w:hAnsi="Arial" w:cs="Arial"/>
            <w:color w:val="0B0080"/>
            <w:sz w:val="17"/>
            <w:u w:val="single"/>
            <w:vertAlign w:val="superscript"/>
          </w:rPr>
          <w:t>[20]</w:t>
        </w:r>
      </w:hyperlink>
      <w:hyperlink r:id="rId41" w:anchor="cite_note-google.com1-16" w:history="1">
        <w:r w:rsidRPr="00CB6F12">
          <w:rPr>
            <w:rFonts w:ascii="Arial" w:eastAsia="Times New Roman" w:hAnsi="Arial" w:cs="Arial"/>
            <w:color w:val="0B0080"/>
            <w:sz w:val="17"/>
            <w:u w:val="single"/>
            <w:vertAlign w:val="superscript"/>
          </w:rPr>
          <w:t>[16]</w:t>
        </w:r>
      </w:hyperlink>
      <w:hyperlink r:id="rId42" w:anchor="cite_note-post-gazette.com1-18" w:history="1">
        <w:r w:rsidRPr="00CB6F12">
          <w:rPr>
            <w:rFonts w:ascii="Arial" w:eastAsia="Times New Roman" w:hAnsi="Arial" w:cs="Arial"/>
            <w:color w:val="0B0080"/>
            <w:sz w:val="17"/>
            <w:u w:val="single"/>
            <w:vertAlign w:val="superscript"/>
          </w:rPr>
          <w:t>[18]</w:t>
        </w:r>
      </w:hyperlink>
      <w:hyperlink r:id="rId43" w:anchor="cite_note-21" w:history="1">
        <w:r w:rsidRPr="00CB6F12">
          <w:rPr>
            <w:rFonts w:ascii="Arial" w:eastAsia="Times New Roman" w:hAnsi="Arial" w:cs="Arial"/>
            <w:color w:val="0B0080"/>
            <w:sz w:val="17"/>
            <w:u w:val="single"/>
            <w:vertAlign w:val="superscript"/>
          </w:rPr>
          <w:t>[21]</w:t>
        </w:r>
      </w:hyperlink>
      <w:r w:rsidRPr="00CB6F12">
        <w:rPr>
          <w:rFonts w:ascii="Arial" w:eastAsia="Times New Roman" w:hAnsi="Arial" w:cs="Arial"/>
          <w:color w:val="222222"/>
          <w:sz w:val="21"/>
          <w:szCs w:val="21"/>
        </w:rPr>
        <w:t> Her </w:t>
      </w:r>
      <w:hyperlink r:id="rId44" w:tooltip="Human skull" w:history="1">
        <w:r w:rsidRPr="00CB6F12">
          <w:rPr>
            <w:rFonts w:ascii="Arial" w:eastAsia="Times New Roman" w:hAnsi="Arial" w:cs="Arial"/>
            <w:color w:val="0B0080"/>
            <w:sz w:val="21"/>
            <w:u w:val="single"/>
          </w:rPr>
          <w:t>skull</w:t>
        </w:r>
      </w:hyperlink>
      <w:r w:rsidRPr="00CB6F12">
        <w:rPr>
          <w:rFonts w:ascii="Arial" w:eastAsia="Times New Roman" w:hAnsi="Arial" w:cs="Arial"/>
          <w:color w:val="222222"/>
          <w:sz w:val="21"/>
          <w:szCs w:val="21"/>
        </w:rPr>
        <w:t> had been </w:t>
      </w:r>
      <w:hyperlink r:id="rId45" w:tooltip="Skull fracture" w:history="1">
        <w:r w:rsidRPr="00CB6F12">
          <w:rPr>
            <w:rFonts w:ascii="Arial" w:eastAsia="Times New Roman" w:hAnsi="Arial" w:cs="Arial"/>
            <w:color w:val="0B0080"/>
            <w:sz w:val="21"/>
            <w:u w:val="single"/>
          </w:rPr>
          <w:t>fractured</w:t>
        </w:r>
      </w:hyperlink>
      <w:r w:rsidRPr="00CB6F12">
        <w:rPr>
          <w:rFonts w:ascii="Arial" w:eastAsia="Times New Roman" w:hAnsi="Arial" w:cs="Arial"/>
          <w:color w:val="222222"/>
          <w:sz w:val="21"/>
          <w:szCs w:val="21"/>
        </w:rPr>
        <w:t> so badly that her left eye was dislodged from its </w:t>
      </w:r>
      <w:hyperlink r:id="rId46" w:tooltip="Eye socket" w:history="1">
        <w:r w:rsidRPr="00CB6F12">
          <w:rPr>
            <w:rFonts w:ascii="Arial" w:eastAsia="Times New Roman" w:hAnsi="Arial" w:cs="Arial"/>
            <w:color w:val="0B0080"/>
            <w:sz w:val="21"/>
            <w:u w:val="single"/>
          </w:rPr>
          <w:t>socket</w:t>
        </w:r>
      </w:hyperlink>
      <w:r w:rsidRPr="00CB6F12">
        <w:rPr>
          <w:rFonts w:ascii="Arial" w:eastAsia="Times New Roman" w:hAnsi="Arial" w:cs="Arial"/>
          <w:color w:val="222222"/>
          <w:sz w:val="21"/>
          <w:szCs w:val="21"/>
        </w:rPr>
        <w:t>, which in turn was fractured in 21 places, and she suffered as well from facial fractures.</w:t>
      </w:r>
      <w:hyperlink r:id="rId47" w:anchor="cite_note-post-gazette.com-19" w:history="1">
        <w:r w:rsidRPr="00CB6F12">
          <w:rPr>
            <w:rFonts w:ascii="Arial" w:eastAsia="Times New Roman" w:hAnsi="Arial" w:cs="Arial"/>
            <w:color w:val="0B0080"/>
            <w:sz w:val="17"/>
            <w:u w:val="single"/>
            <w:vertAlign w:val="superscript"/>
          </w:rPr>
          <w:t>[19</w:t>
        </w:r>
        <w:proofErr w:type="gramStart"/>
        <w:r w:rsidRPr="00CB6F12">
          <w:rPr>
            <w:rFonts w:ascii="Arial" w:eastAsia="Times New Roman" w:hAnsi="Arial" w:cs="Arial"/>
            <w:color w:val="0B0080"/>
            <w:sz w:val="17"/>
            <w:u w:val="single"/>
            <w:vertAlign w:val="superscript"/>
          </w:rPr>
          <w:t>]</w:t>
        </w:r>
        <w:proofErr w:type="gramEnd"/>
      </w:hyperlink>
      <w:hyperlink r:id="rId48" w:anchor="cite_note-usatoday.com-20" w:history="1">
        <w:r w:rsidRPr="00CB6F12">
          <w:rPr>
            <w:rFonts w:ascii="Arial" w:eastAsia="Times New Roman" w:hAnsi="Arial" w:cs="Arial"/>
            <w:color w:val="0B0080"/>
            <w:sz w:val="17"/>
            <w:u w:val="single"/>
            <w:vertAlign w:val="superscript"/>
          </w:rPr>
          <w:t>[20]</w:t>
        </w:r>
      </w:hyperlink>
      <w:hyperlink r:id="rId49" w:anchor="cite_note-google.com-12" w:history="1">
        <w:r w:rsidRPr="00CB6F12">
          <w:rPr>
            <w:rFonts w:ascii="Arial" w:eastAsia="Times New Roman" w:hAnsi="Arial" w:cs="Arial"/>
            <w:color w:val="0B0080"/>
            <w:sz w:val="17"/>
            <w:u w:val="single"/>
            <w:vertAlign w:val="superscript"/>
          </w:rPr>
          <w:t>[12]</w:t>
        </w:r>
      </w:hyperlink>
    </w:p>
    <w:p w:rsidR="00CB6F12" w:rsidRPr="00CB6F12" w:rsidRDefault="00CB6F12" w:rsidP="00CB6F12">
      <w:pPr>
        <w:shd w:val="clear" w:color="auto" w:fill="FFFFFF"/>
        <w:spacing w:before="120" w:after="120" w:line="240" w:lineRule="auto"/>
        <w:rPr>
          <w:rFonts w:ascii="Arial" w:eastAsia="Times New Roman" w:hAnsi="Arial" w:cs="Arial"/>
          <w:color w:val="222222"/>
          <w:sz w:val="21"/>
          <w:szCs w:val="21"/>
        </w:rPr>
      </w:pPr>
      <w:r w:rsidRPr="00CB6F12">
        <w:rPr>
          <w:rFonts w:ascii="Arial" w:eastAsia="Times New Roman" w:hAnsi="Arial" w:cs="Arial"/>
          <w:color w:val="222222"/>
          <w:sz w:val="21"/>
          <w:szCs w:val="21"/>
        </w:rPr>
        <w:t xml:space="preserve">The initial medical prognosis was that </w:t>
      </w:r>
      <w:proofErr w:type="spellStart"/>
      <w:r w:rsidRPr="00CB6F12">
        <w:rPr>
          <w:rFonts w:ascii="Arial" w:eastAsia="Times New Roman" w:hAnsi="Arial" w:cs="Arial"/>
          <w:color w:val="222222"/>
          <w:sz w:val="21"/>
          <w:szCs w:val="21"/>
        </w:rPr>
        <w:t>Meili</w:t>
      </w:r>
      <w:proofErr w:type="spellEnd"/>
      <w:r w:rsidRPr="00CB6F12">
        <w:rPr>
          <w:rFonts w:ascii="Arial" w:eastAsia="Times New Roman" w:hAnsi="Arial" w:cs="Arial"/>
          <w:color w:val="222222"/>
          <w:sz w:val="21"/>
          <w:szCs w:val="21"/>
        </w:rPr>
        <w:t xml:space="preserve"> would succumb to her injuries and die.</w:t>
      </w:r>
      <w:hyperlink r:id="rId50" w:anchor="cite_note-post-gazette.com-19" w:history="1">
        <w:r w:rsidRPr="00CB6F12">
          <w:rPr>
            <w:rFonts w:ascii="Arial" w:eastAsia="Times New Roman" w:hAnsi="Arial" w:cs="Arial"/>
            <w:color w:val="0B0080"/>
            <w:sz w:val="17"/>
            <w:u w:val="single"/>
            <w:vertAlign w:val="superscript"/>
          </w:rPr>
          <w:t>[19]</w:t>
        </w:r>
      </w:hyperlink>
      <w:r w:rsidRPr="00CB6F12">
        <w:rPr>
          <w:rFonts w:ascii="Arial" w:eastAsia="Times New Roman" w:hAnsi="Arial" w:cs="Arial"/>
          <w:color w:val="222222"/>
          <w:sz w:val="21"/>
          <w:szCs w:val="21"/>
        </w:rPr>
        <w:t> She was given </w:t>
      </w:r>
      <w:hyperlink r:id="rId51" w:tooltip="Last rites" w:history="1">
        <w:r w:rsidRPr="00CB6F12">
          <w:rPr>
            <w:rFonts w:ascii="Arial" w:eastAsia="Times New Roman" w:hAnsi="Arial" w:cs="Arial"/>
            <w:color w:val="0B0080"/>
            <w:sz w:val="21"/>
            <w:u w:val="single"/>
          </w:rPr>
          <w:t>last rites</w:t>
        </w:r>
      </w:hyperlink>
      <w:r w:rsidRPr="00CB6F12">
        <w:rPr>
          <w:rFonts w:ascii="Arial" w:eastAsia="Times New Roman" w:hAnsi="Arial" w:cs="Arial"/>
          <w:color w:val="222222"/>
          <w:sz w:val="21"/>
          <w:szCs w:val="21"/>
        </w:rPr>
        <w:t>.</w:t>
      </w:r>
      <w:hyperlink r:id="rId52" w:anchor="cite_note-usatoday.com-20" w:history="1">
        <w:r w:rsidRPr="00CB6F12">
          <w:rPr>
            <w:rFonts w:ascii="Arial" w:eastAsia="Times New Roman" w:hAnsi="Arial" w:cs="Arial"/>
            <w:color w:val="0B0080"/>
            <w:sz w:val="17"/>
            <w:u w:val="single"/>
            <w:vertAlign w:val="superscript"/>
          </w:rPr>
          <w:t>[20]</w:t>
        </w:r>
      </w:hyperlink>
      <w:r w:rsidRPr="00CB6F12">
        <w:rPr>
          <w:rFonts w:ascii="Arial" w:eastAsia="Times New Roman" w:hAnsi="Arial" w:cs="Arial"/>
          <w:color w:val="222222"/>
          <w:sz w:val="21"/>
          <w:szCs w:val="21"/>
        </w:rPr>
        <w:t> The police initially listed the attack as a probable homicide.</w:t>
      </w:r>
      <w:hyperlink r:id="rId53" w:anchor="cite_note-22" w:history="1">
        <w:r w:rsidRPr="00CB6F12">
          <w:rPr>
            <w:rFonts w:ascii="Arial" w:eastAsia="Times New Roman" w:hAnsi="Arial" w:cs="Arial"/>
            <w:color w:val="0B0080"/>
            <w:sz w:val="17"/>
            <w:u w:val="single"/>
            <w:vertAlign w:val="superscript"/>
          </w:rPr>
          <w:t>[22]</w:t>
        </w:r>
      </w:hyperlink>
      <w:r w:rsidRPr="00CB6F12">
        <w:rPr>
          <w:rFonts w:ascii="Arial" w:eastAsia="Times New Roman" w:hAnsi="Arial" w:cs="Arial"/>
          <w:color w:val="222222"/>
          <w:sz w:val="21"/>
          <w:szCs w:val="21"/>
        </w:rPr>
        <w:t xml:space="preserve"> At best, doctors </w:t>
      </w:r>
      <w:r w:rsidRPr="00CB6F12">
        <w:rPr>
          <w:rFonts w:ascii="Arial" w:eastAsia="Times New Roman" w:hAnsi="Arial" w:cs="Arial"/>
          <w:color w:val="222222"/>
          <w:sz w:val="21"/>
          <w:szCs w:val="21"/>
        </w:rPr>
        <w:lastRenderedPageBreak/>
        <w:t>thought that she would remain in a permanent coma due to her injuries. She came out of her coma 12 days after her attack, and spent seven weeks in </w:t>
      </w:r>
      <w:hyperlink r:id="rId54" w:tooltip="Metropolitan Hospital" w:history="1">
        <w:r w:rsidRPr="00CB6F12">
          <w:rPr>
            <w:rFonts w:ascii="Arial" w:eastAsia="Times New Roman" w:hAnsi="Arial" w:cs="Arial"/>
            <w:color w:val="0B0080"/>
            <w:sz w:val="21"/>
            <w:u w:val="single"/>
          </w:rPr>
          <w:t>Metropolitan Hospital</w:t>
        </w:r>
      </w:hyperlink>
      <w:r w:rsidRPr="00CB6F12">
        <w:rPr>
          <w:rFonts w:ascii="Arial" w:eastAsia="Times New Roman" w:hAnsi="Arial" w:cs="Arial"/>
          <w:color w:val="222222"/>
          <w:sz w:val="21"/>
          <w:szCs w:val="21"/>
        </w:rPr>
        <w:t> in </w:t>
      </w:r>
      <w:hyperlink r:id="rId55" w:tooltip="East Harlem" w:history="1">
        <w:r w:rsidRPr="00CB6F12">
          <w:rPr>
            <w:rFonts w:ascii="Arial" w:eastAsia="Times New Roman" w:hAnsi="Arial" w:cs="Arial"/>
            <w:color w:val="0B0080"/>
            <w:sz w:val="21"/>
            <w:u w:val="single"/>
          </w:rPr>
          <w:t>East Harlem</w:t>
        </w:r>
      </w:hyperlink>
      <w:r w:rsidRPr="00CB6F12">
        <w:rPr>
          <w:rFonts w:ascii="Arial" w:eastAsia="Times New Roman" w:hAnsi="Arial" w:cs="Arial"/>
          <w:color w:val="222222"/>
          <w:sz w:val="21"/>
          <w:szCs w:val="21"/>
        </w:rPr>
        <w:t>. When she initially emerged from her coma, she was unable to talk, read, or walk.</w:t>
      </w:r>
      <w:hyperlink r:id="rId56" w:anchor="cite_note-usatoday.com-20" w:history="1">
        <w:r w:rsidRPr="00CB6F12">
          <w:rPr>
            <w:rFonts w:ascii="Arial" w:eastAsia="Times New Roman" w:hAnsi="Arial" w:cs="Arial"/>
            <w:color w:val="0B0080"/>
            <w:sz w:val="17"/>
            <w:u w:val="single"/>
            <w:vertAlign w:val="superscript"/>
          </w:rPr>
          <w:t>[20]</w:t>
        </w:r>
      </w:hyperlink>
      <w:hyperlink r:id="rId57" w:anchor="cite_note-stephenrobinson-15" w:history="1">
        <w:r w:rsidRPr="00CB6F12">
          <w:rPr>
            <w:rFonts w:ascii="Arial" w:eastAsia="Times New Roman" w:hAnsi="Arial" w:cs="Arial"/>
            <w:color w:val="0B0080"/>
            <w:sz w:val="17"/>
            <w:u w:val="single"/>
            <w:vertAlign w:val="superscript"/>
          </w:rPr>
          <w:t>[15]</w:t>
        </w:r>
      </w:hyperlink>
      <w:r w:rsidRPr="00CB6F12">
        <w:rPr>
          <w:rFonts w:ascii="Arial" w:eastAsia="Times New Roman" w:hAnsi="Arial" w:cs="Arial"/>
          <w:color w:val="222222"/>
          <w:sz w:val="21"/>
          <w:szCs w:val="21"/>
        </w:rPr>
        <w:t> In early June, she was transferred to Gaylord Hospital, a long-term </w:t>
      </w:r>
      <w:hyperlink r:id="rId58" w:tooltip="Acute care" w:history="1">
        <w:r w:rsidRPr="00CB6F12">
          <w:rPr>
            <w:rFonts w:ascii="Arial" w:eastAsia="Times New Roman" w:hAnsi="Arial" w:cs="Arial"/>
            <w:color w:val="0B0080"/>
            <w:sz w:val="21"/>
            <w:u w:val="single"/>
          </w:rPr>
          <w:t>acute care</w:t>
        </w:r>
      </w:hyperlink>
      <w:r w:rsidRPr="00CB6F12">
        <w:rPr>
          <w:rFonts w:ascii="Arial" w:eastAsia="Times New Roman" w:hAnsi="Arial" w:cs="Arial"/>
          <w:color w:val="222222"/>
          <w:sz w:val="21"/>
          <w:szCs w:val="21"/>
        </w:rPr>
        <w:t> center in </w:t>
      </w:r>
      <w:hyperlink r:id="rId59" w:tooltip="Wallingford, Connecticut" w:history="1">
        <w:r w:rsidRPr="00CB6F12">
          <w:rPr>
            <w:rFonts w:ascii="Arial" w:eastAsia="Times New Roman" w:hAnsi="Arial" w:cs="Arial"/>
            <w:color w:val="0B0080"/>
            <w:sz w:val="21"/>
            <w:u w:val="single"/>
          </w:rPr>
          <w:t>Wallingford, Connecticut</w:t>
        </w:r>
      </w:hyperlink>
      <w:r w:rsidRPr="00CB6F12">
        <w:rPr>
          <w:rFonts w:ascii="Arial" w:eastAsia="Times New Roman" w:hAnsi="Arial" w:cs="Arial"/>
          <w:color w:val="222222"/>
          <w:sz w:val="21"/>
          <w:szCs w:val="21"/>
        </w:rPr>
        <w:t>, where she spent six months in rehabilitation.</w:t>
      </w:r>
      <w:hyperlink r:id="rId60" w:anchor="cite_note-post-gazette.com-19" w:history="1">
        <w:r w:rsidRPr="00CB6F12">
          <w:rPr>
            <w:rFonts w:ascii="Arial" w:eastAsia="Times New Roman" w:hAnsi="Arial" w:cs="Arial"/>
            <w:color w:val="0B0080"/>
            <w:sz w:val="17"/>
            <w:u w:val="single"/>
            <w:vertAlign w:val="superscript"/>
          </w:rPr>
          <w:t>[19</w:t>
        </w:r>
        <w:proofErr w:type="gramStart"/>
        <w:r w:rsidRPr="00CB6F12">
          <w:rPr>
            <w:rFonts w:ascii="Arial" w:eastAsia="Times New Roman" w:hAnsi="Arial" w:cs="Arial"/>
            <w:color w:val="0B0080"/>
            <w:sz w:val="17"/>
            <w:u w:val="single"/>
            <w:vertAlign w:val="superscript"/>
          </w:rPr>
          <w:t>]</w:t>
        </w:r>
        <w:proofErr w:type="gramEnd"/>
      </w:hyperlink>
      <w:hyperlink r:id="rId61" w:anchor="cite_note-nytimes.com1-23" w:history="1">
        <w:r w:rsidRPr="00CB6F12">
          <w:rPr>
            <w:rFonts w:ascii="Arial" w:eastAsia="Times New Roman" w:hAnsi="Arial" w:cs="Arial"/>
            <w:color w:val="0B0080"/>
            <w:sz w:val="17"/>
            <w:u w:val="single"/>
            <w:vertAlign w:val="superscript"/>
          </w:rPr>
          <w:t>[23]</w:t>
        </w:r>
      </w:hyperlink>
      <w:hyperlink r:id="rId62" w:anchor="cite_note-post-gazette.com1-18" w:history="1">
        <w:r w:rsidRPr="00CB6F12">
          <w:rPr>
            <w:rFonts w:ascii="Arial" w:eastAsia="Times New Roman" w:hAnsi="Arial" w:cs="Arial"/>
            <w:color w:val="0B0080"/>
            <w:sz w:val="17"/>
            <w:u w:val="single"/>
            <w:vertAlign w:val="superscript"/>
          </w:rPr>
          <w:t>[18]</w:t>
        </w:r>
      </w:hyperlink>
      <w:r w:rsidRPr="00CB6F12">
        <w:rPr>
          <w:rFonts w:ascii="Arial" w:eastAsia="Times New Roman" w:hAnsi="Arial" w:cs="Arial"/>
          <w:color w:val="222222"/>
          <w:sz w:val="21"/>
          <w:szCs w:val="21"/>
        </w:rPr>
        <w:t> She was first able to walk again in mid-July.</w:t>
      </w:r>
      <w:hyperlink r:id="rId63" w:anchor="cite_note-oprah.com-24" w:history="1">
        <w:r w:rsidRPr="00CB6F12">
          <w:rPr>
            <w:rFonts w:ascii="Arial" w:eastAsia="Times New Roman" w:hAnsi="Arial" w:cs="Arial"/>
            <w:color w:val="0B0080"/>
            <w:sz w:val="17"/>
            <w:u w:val="single"/>
            <w:vertAlign w:val="superscript"/>
          </w:rPr>
          <w:t>[24]</w:t>
        </w:r>
      </w:hyperlink>
      <w:r w:rsidRPr="00CB6F12">
        <w:rPr>
          <w:rFonts w:ascii="Arial" w:eastAsia="Times New Roman" w:hAnsi="Arial" w:cs="Arial"/>
          <w:color w:val="222222"/>
          <w:sz w:val="21"/>
          <w:szCs w:val="21"/>
        </w:rPr>
        <w:t> She returned to work eight months after the attack.</w:t>
      </w:r>
      <w:hyperlink r:id="rId64" w:anchor="cite_note-25" w:history="1">
        <w:r w:rsidRPr="00CB6F12">
          <w:rPr>
            <w:rFonts w:ascii="Arial" w:eastAsia="Times New Roman" w:hAnsi="Arial" w:cs="Arial"/>
            <w:color w:val="0B0080"/>
            <w:sz w:val="17"/>
            <w:u w:val="single"/>
            <w:vertAlign w:val="superscript"/>
          </w:rPr>
          <w:t>[25]</w:t>
        </w:r>
      </w:hyperlink>
      <w:r w:rsidRPr="00CB6F12">
        <w:rPr>
          <w:rFonts w:ascii="Arial" w:eastAsia="Times New Roman" w:hAnsi="Arial" w:cs="Arial"/>
          <w:color w:val="222222"/>
          <w:sz w:val="21"/>
          <w:szCs w:val="21"/>
        </w:rPr>
        <w:t> Remarkably, she largely recovered, with some lingering disabilities related to balance and loss of vision. As a result of the severe trauma, she had no memory of the attack or of any events up to an hour before the assault, nor of the six weeks following the attack.</w:t>
      </w:r>
      <w:hyperlink r:id="rId65" w:anchor="cite_note-oprah.com-24" w:history="1">
        <w:r w:rsidRPr="00CB6F12">
          <w:rPr>
            <w:rFonts w:ascii="Arial" w:eastAsia="Times New Roman" w:hAnsi="Arial" w:cs="Arial"/>
            <w:color w:val="0B0080"/>
            <w:sz w:val="17"/>
            <w:u w:val="single"/>
            <w:vertAlign w:val="superscript"/>
          </w:rPr>
          <w:t>[24]</w:t>
        </w:r>
      </w:hyperlink>
    </w:p>
    <w:p w:rsidR="00CB6F12" w:rsidRPr="00CB6F12" w:rsidRDefault="00CB6F12" w:rsidP="00CB6F12">
      <w:pPr>
        <w:shd w:val="clear" w:color="auto" w:fill="FFFFFF"/>
        <w:spacing w:before="120" w:after="120" w:line="240" w:lineRule="auto"/>
        <w:rPr>
          <w:rFonts w:ascii="Arial" w:eastAsia="Times New Roman" w:hAnsi="Arial" w:cs="Arial"/>
          <w:color w:val="222222"/>
          <w:sz w:val="21"/>
          <w:szCs w:val="21"/>
        </w:rPr>
      </w:pPr>
      <w:r w:rsidRPr="00CB6F12">
        <w:rPr>
          <w:rFonts w:ascii="Arial" w:eastAsia="Times New Roman" w:hAnsi="Arial" w:cs="Arial"/>
          <w:color w:val="222222"/>
          <w:sz w:val="21"/>
          <w:szCs w:val="21"/>
        </w:rPr>
        <w:t>The crime was unique in the level of public outrage it provoked. </w:t>
      </w:r>
      <w:hyperlink r:id="rId66" w:tooltip="New York Governor" w:history="1">
        <w:r w:rsidRPr="00CB6F12">
          <w:rPr>
            <w:rFonts w:ascii="Arial" w:eastAsia="Times New Roman" w:hAnsi="Arial" w:cs="Arial"/>
            <w:color w:val="0B0080"/>
            <w:sz w:val="21"/>
            <w:u w:val="single"/>
          </w:rPr>
          <w:t>New York Governor</w:t>
        </w:r>
      </w:hyperlink>
      <w:r w:rsidRPr="00CB6F12">
        <w:rPr>
          <w:rFonts w:ascii="Arial" w:eastAsia="Times New Roman" w:hAnsi="Arial" w:cs="Arial"/>
          <w:color w:val="222222"/>
          <w:sz w:val="21"/>
          <w:szCs w:val="21"/>
        </w:rPr>
        <w:t> </w:t>
      </w:r>
      <w:hyperlink r:id="rId67" w:tooltip="Mario Cuomo" w:history="1">
        <w:r w:rsidRPr="00CB6F12">
          <w:rPr>
            <w:rFonts w:ascii="Arial" w:eastAsia="Times New Roman" w:hAnsi="Arial" w:cs="Arial"/>
            <w:color w:val="0B0080"/>
            <w:sz w:val="21"/>
            <w:u w:val="single"/>
          </w:rPr>
          <w:t>Mario Cuomo</w:t>
        </w:r>
      </w:hyperlink>
      <w:r w:rsidRPr="00CB6F12">
        <w:rPr>
          <w:rFonts w:ascii="Arial" w:eastAsia="Times New Roman" w:hAnsi="Arial" w:cs="Arial"/>
          <w:color w:val="222222"/>
          <w:sz w:val="21"/>
          <w:szCs w:val="21"/>
        </w:rPr>
        <w:t> told the </w:t>
      </w:r>
      <w:hyperlink r:id="rId68" w:tooltip="New York Post" w:history="1">
        <w:r w:rsidRPr="00CB6F12">
          <w:rPr>
            <w:rFonts w:ascii="Arial" w:eastAsia="Times New Roman" w:hAnsi="Arial" w:cs="Arial"/>
            <w:i/>
            <w:iCs/>
            <w:color w:val="0B0080"/>
            <w:sz w:val="21"/>
            <w:u w:val="single"/>
          </w:rPr>
          <w:t>New York Post</w:t>
        </w:r>
      </w:hyperlink>
      <w:r w:rsidRPr="00CB6F12">
        <w:rPr>
          <w:rFonts w:ascii="Arial" w:eastAsia="Times New Roman" w:hAnsi="Arial" w:cs="Arial"/>
          <w:color w:val="222222"/>
          <w:sz w:val="21"/>
          <w:szCs w:val="21"/>
        </w:rPr>
        <w:t>: "This is the ultimate shriek of alarm."</w:t>
      </w:r>
      <w:hyperlink r:id="rId69" w:anchor="cite_note-didion-26" w:history="1">
        <w:r w:rsidRPr="00CB6F12">
          <w:rPr>
            <w:rFonts w:ascii="Arial" w:eastAsia="Times New Roman" w:hAnsi="Arial" w:cs="Arial"/>
            <w:color w:val="0B0080"/>
            <w:sz w:val="17"/>
            <w:u w:val="single"/>
            <w:vertAlign w:val="superscript"/>
          </w:rPr>
          <w:t>[26]</w:t>
        </w:r>
      </w:hyperlink>
    </w:p>
    <w:p w:rsidR="00CB6F12" w:rsidRPr="00CB6F12" w:rsidRDefault="00CB6F12" w:rsidP="00CB6F12">
      <w:pPr>
        <w:pBdr>
          <w:bottom w:val="single" w:sz="6" w:space="0" w:color="A2A9B1"/>
        </w:pBdr>
        <w:shd w:val="clear" w:color="auto" w:fill="FFFFFF"/>
        <w:spacing w:before="240" w:after="60" w:line="240" w:lineRule="auto"/>
        <w:outlineLvl w:val="1"/>
        <w:rPr>
          <w:rFonts w:ascii="Georgia" w:eastAsia="Times New Roman" w:hAnsi="Georgia" w:cs="Times New Roman"/>
          <w:color w:val="000000"/>
          <w:sz w:val="36"/>
          <w:szCs w:val="36"/>
        </w:rPr>
      </w:pPr>
      <w:r w:rsidRPr="00CB6F12">
        <w:rPr>
          <w:rFonts w:ascii="Georgia" w:eastAsia="Times New Roman" w:hAnsi="Georgia" w:cs="Times New Roman"/>
          <w:color w:val="000000"/>
          <w:sz w:val="36"/>
          <w:szCs w:val="36"/>
        </w:rPr>
        <w:t>Victim</w:t>
      </w:r>
    </w:p>
    <w:p w:rsidR="00CB6F12" w:rsidRDefault="00CB6F12"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r>
        <w:rPr>
          <w:rFonts w:ascii="Arial" w:eastAsia="Times New Roman" w:hAnsi="Arial" w:cs="Arial"/>
          <w:color w:val="222222"/>
          <w:sz w:val="21"/>
          <w:szCs w:val="21"/>
        </w:rPr>
        <w:t>My Experience</w:t>
      </w:r>
    </w:p>
    <w:p w:rsidR="00243DCD" w:rsidRPr="00934F2D" w:rsidRDefault="00243DCD" w:rsidP="00243DCD">
      <w:pPr>
        <w:shd w:val="clear" w:color="auto" w:fill="FFFFFF"/>
        <w:spacing w:after="0" w:line="240" w:lineRule="auto"/>
        <w:rPr>
          <w:rFonts w:ascii="-webkit-standard" w:eastAsia="Times New Roman" w:hAnsi="-webkit-standard" w:cs="Times New Roman"/>
          <w:color w:val="000000"/>
          <w:sz w:val="24"/>
          <w:szCs w:val="24"/>
        </w:rPr>
      </w:pPr>
      <w:r w:rsidRPr="00934F2D">
        <w:rPr>
          <w:rFonts w:ascii="Arial" w:eastAsia="Times New Roman" w:hAnsi="Arial" w:cs="Arial"/>
          <w:color w:val="000000"/>
        </w:rPr>
        <w:t>Thinking of that, I always questioned myself on why black people are not heard?</w:t>
      </w:r>
    </w:p>
    <w:p w:rsidR="00243DCD" w:rsidRDefault="00243DCD" w:rsidP="00CB6F12">
      <w:pPr>
        <w:shd w:val="clear" w:color="auto" w:fill="FFFFFF"/>
        <w:spacing w:before="120" w:after="120" w:line="240" w:lineRule="auto"/>
        <w:rPr>
          <w:rFonts w:ascii="Arial" w:eastAsia="Times New Roman" w:hAnsi="Arial" w:cs="Arial"/>
          <w:color w:val="222222"/>
          <w:sz w:val="21"/>
          <w:szCs w:val="21"/>
        </w:rPr>
      </w:pPr>
      <w:r>
        <w:rPr>
          <w:rFonts w:ascii="Arial" w:eastAsia="Times New Roman" w:hAnsi="Arial" w:cs="Arial"/>
          <w:color w:val="222222"/>
          <w:sz w:val="21"/>
          <w:szCs w:val="21"/>
        </w:rPr>
        <w:t>EMPHATY</w:t>
      </w:r>
    </w:p>
    <w:p w:rsidR="00243DCD" w:rsidRDefault="00243DCD" w:rsidP="00243DCD"/>
    <w:p w:rsidR="00243DCD" w:rsidRPr="00243DCD" w:rsidRDefault="00243DCD" w:rsidP="00243DCD">
      <w:r>
        <w:rPr>
          <w:rFonts w:ascii="Arial" w:eastAsia="Times New Roman" w:hAnsi="Arial" w:cs="Arial"/>
          <w:color w:val="000000"/>
        </w:rPr>
        <w:t xml:space="preserve">Attack and rape </w:t>
      </w:r>
      <w:proofErr w:type="gramStart"/>
      <w:r>
        <w:rPr>
          <w:rFonts w:ascii="Arial" w:eastAsia="Times New Roman" w:hAnsi="Arial" w:cs="Arial"/>
          <w:color w:val="000000"/>
        </w:rPr>
        <w:t>of  TRISHA</w:t>
      </w:r>
      <w:proofErr w:type="gramEnd"/>
      <w:r>
        <w:rPr>
          <w:rFonts w:ascii="Arial" w:eastAsia="Times New Roman" w:hAnsi="Arial" w:cs="Arial"/>
          <w:color w:val="000000"/>
        </w:rPr>
        <w:t xml:space="preserve">  MEILI </w:t>
      </w:r>
    </w:p>
    <w:p w:rsidR="00243DCD" w:rsidRPr="00934F2D" w:rsidRDefault="00243DCD" w:rsidP="00243DCD">
      <w:pPr>
        <w:shd w:val="clear" w:color="auto" w:fill="FFFFFF"/>
        <w:spacing w:after="0" w:line="240" w:lineRule="auto"/>
        <w:rPr>
          <w:rFonts w:ascii="Arial" w:eastAsia="Times New Roman" w:hAnsi="Arial" w:cs="Arial"/>
          <w:color w:val="000000"/>
          <w:sz w:val="24"/>
          <w:szCs w:val="24"/>
        </w:rPr>
      </w:pPr>
      <w:r>
        <w:t>Police have more power than president</w:t>
      </w:r>
    </w:p>
    <w:p w:rsidR="00243DCD" w:rsidRDefault="00243DCD" w:rsidP="00243DCD"/>
    <w:p w:rsidR="00243DCD" w:rsidRDefault="00243DCD" w:rsidP="00243DCD">
      <w:r>
        <w:t>Shoplifting $4000 worth electronics</w:t>
      </w:r>
    </w:p>
    <w:p w:rsidR="00243DCD" w:rsidRDefault="00243DCD" w:rsidP="00243DCD">
      <w:proofErr w:type="gramStart"/>
      <w:r>
        <w:t>Black and car.</w:t>
      </w:r>
      <w:proofErr w:type="gramEnd"/>
    </w:p>
    <w:p w:rsidR="00CB6F12" w:rsidRDefault="00CB6F12"/>
    <w:sectPr w:rsidR="00CB6F12" w:rsidSect="0081047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ebkit-standard">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067724"/>
    <w:multiLevelType w:val="multilevel"/>
    <w:tmpl w:val="F7AE8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20D8F"/>
    <w:rsid w:val="00243DCD"/>
    <w:rsid w:val="00794577"/>
    <w:rsid w:val="00810473"/>
    <w:rsid w:val="00934F2D"/>
    <w:rsid w:val="00C20D8F"/>
    <w:rsid w:val="00CB6F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473"/>
  </w:style>
  <w:style w:type="paragraph" w:styleId="Heading2">
    <w:name w:val="heading 2"/>
    <w:basedOn w:val="Normal"/>
    <w:link w:val="Heading2Char"/>
    <w:uiPriority w:val="9"/>
    <w:qFormat/>
    <w:rsid w:val="00CB6F1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0D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D8F"/>
    <w:rPr>
      <w:rFonts w:ascii="Tahoma" w:hAnsi="Tahoma" w:cs="Tahoma"/>
      <w:sz w:val="16"/>
      <w:szCs w:val="16"/>
    </w:rPr>
  </w:style>
  <w:style w:type="paragraph" w:styleId="NormalWeb">
    <w:name w:val="Normal (Web)"/>
    <w:basedOn w:val="Normal"/>
    <w:uiPriority w:val="99"/>
    <w:semiHidden/>
    <w:unhideWhenUsed/>
    <w:rsid w:val="00934F2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B6F12"/>
    <w:rPr>
      <w:color w:val="0000FF"/>
      <w:u w:val="single"/>
    </w:rPr>
  </w:style>
  <w:style w:type="character" w:customStyle="1" w:styleId="Heading2Char">
    <w:name w:val="Heading 2 Char"/>
    <w:basedOn w:val="DefaultParagraphFont"/>
    <w:link w:val="Heading2"/>
    <w:uiPriority w:val="9"/>
    <w:rsid w:val="00CB6F12"/>
    <w:rPr>
      <w:rFonts w:ascii="Times New Roman" w:eastAsia="Times New Roman" w:hAnsi="Times New Roman" w:cs="Times New Roman"/>
      <w:b/>
      <w:bCs/>
      <w:sz w:val="36"/>
      <w:szCs w:val="36"/>
    </w:rPr>
  </w:style>
  <w:style w:type="character" w:customStyle="1" w:styleId="mw-headline">
    <w:name w:val="mw-headline"/>
    <w:basedOn w:val="DefaultParagraphFont"/>
    <w:rsid w:val="00CB6F12"/>
  </w:style>
</w:styles>
</file>

<file path=word/webSettings.xml><?xml version="1.0" encoding="utf-8"?>
<w:webSettings xmlns:r="http://schemas.openxmlformats.org/officeDocument/2006/relationships" xmlns:w="http://schemas.openxmlformats.org/wordprocessingml/2006/main">
  <w:divs>
    <w:div w:id="616722060">
      <w:bodyDiv w:val="1"/>
      <w:marLeft w:val="0"/>
      <w:marRight w:val="0"/>
      <w:marTop w:val="0"/>
      <w:marBottom w:val="0"/>
      <w:divBdr>
        <w:top w:val="none" w:sz="0" w:space="0" w:color="auto"/>
        <w:left w:val="none" w:sz="0" w:space="0" w:color="auto"/>
        <w:bottom w:val="none" w:sz="0" w:space="0" w:color="auto"/>
        <w:right w:val="none" w:sz="0" w:space="0" w:color="auto"/>
      </w:divBdr>
    </w:div>
    <w:div w:id="1266033754">
      <w:bodyDiv w:val="1"/>
      <w:marLeft w:val="0"/>
      <w:marRight w:val="0"/>
      <w:marTop w:val="0"/>
      <w:marBottom w:val="0"/>
      <w:divBdr>
        <w:top w:val="none" w:sz="0" w:space="0" w:color="auto"/>
        <w:left w:val="none" w:sz="0" w:space="0" w:color="auto"/>
        <w:bottom w:val="none" w:sz="0" w:space="0" w:color="auto"/>
        <w:right w:val="none" w:sz="0" w:space="0" w:color="auto"/>
      </w:divBdr>
      <w:divsChild>
        <w:div w:id="360326510">
          <w:marLeft w:val="0"/>
          <w:marRight w:val="0"/>
          <w:marTop w:val="0"/>
          <w:marBottom w:val="120"/>
          <w:divBdr>
            <w:top w:val="none" w:sz="0" w:space="0" w:color="auto"/>
            <w:left w:val="none" w:sz="0" w:space="0" w:color="auto"/>
            <w:bottom w:val="none" w:sz="0" w:space="0" w:color="auto"/>
            <w:right w:val="none" w:sz="0" w:space="0" w:color="auto"/>
          </w:divBdr>
        </w:div>
        <w:div w:id="1984695729">
          <w:marLeft w:val="0"/>
          <w:marRight w:val="0"/>
          <w:marTop w:val="0"/>
          <w:marBottom w:val="0"/>
          <w:divBdr>
            <w:top w:val="none" w:sz="0" w:space="0" w:color="auto"/>
            <w:left w:val="none" w:sz="0" w:space="0" w:color="auto"/>
            <w:bottom w:val="none" w:sz="0" w:space="0" w:color="auto"/>
            <w:right w:val="none" w:sz="0" w:space="0" w:color="auto"/>
          </w:divBdr>
        </w:div>
      </w:divsChild>
    </w:div>
    <w:div w:id="1802796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Central_Park_jogger_case" TargetMode="External"/><Relationship Id="rId18" Type="http://schemas.openxmlformats.org/officeDocument/2006/relationships/hyperlink" Target="https://en.wikipedia.org/wiki/Statute_of_limitations" TargetMode="External"/><Relationship Id="rId26" Type="http://schemas.openxmlformats.org/officeDocument/2006/relationships/hyperlink" Target="https://en.wikipedia.org/wiki/Jogging" TargetMode="External"/><Relationship Id="rId39" Type="http://schemas.openxmlformats.org/officeDocument/2006/relationships/hyperlink" Target="https://en.wikipedia.org/wiki/Central_Park_jogger_case" TargetMode="External"/><Relationship Id="rId21" Type="http://schemas.openxmlformats.org/officeDocument/2006/relationships/hyperlink" Target="https://en.wikipedia.org/wiki/Bill_de_Blasio" TargetMode="External"/><Relationship Id="rId34" Type="http://schemas.openxmlformats.org/officeDocument/2006/relationships/hyperlink" Target="https://en.wikipedia.org/wiki/Central_Park_jogger_case" TargetMode="External"/><Relationship Id="rId42" Type="http://schemas.openxmlformats.org/officeDocument/2006/relationships/hyperlink" Target="https://en.wikipedia.org/wiki/Central_Park_jogger_case" TargetMode="External"/><Relationship Id="rId47" Type="http://schemas.openxmlformats.org/officeDocument/2006/relationships/hyperlink" Target="https://en.wikipedia.org/wiki/Central_Park_jogger_case" TargetMode="External"/><Relationship Id="rId50" Type="http://schemas.openxmlformats.org/officeDocument/2006/relationships/hyperlink" Target="https://en.wikipedia.org/wiki/Central_Park_jogger_case" TargetMode="External"/><Relationship Id="rId55" Type="http://schemas.openxmlformats.org/officeDocument/2006/relationships/hyperlink" Target="https://en.wikipedia.org/wiki/East_Harlem" TargetMode="External"/><Relationship Id="rId63" Type="http://schemas.openxmlformats.org/officeDocument/2006/relationships/hyperlink" Target="https://en.wikipedia.org/wiki/Central_Park_jogger_case" TargetMode="External"/><Relationship Id="rId68" Type="http://schemas.openxmlformats.org/officeDocument/2006/relationships/hyperlink" Target="https://en.wikipedia.org/wiki/New_York_Post" TargetMode="External"/><Relationship Id="rId7" Type="http://schemas.openxmlformats.org/officeDocument/2006/relationships/hyperlink" Target="https://en.wikipedia.org/wiki/White_Americans"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n.wikipedia.org/wiki/Central_Park_jogger_case" TargetMode="External"/><Relationship Id="rId29" Type="http://schemas.openxmlformats.org/officeDocument/2006/relationships/hyperlink" Target="https://en.wikipedia.org/wiki/Central_Park_jogger_case" TargetMode="External"/><Relationship Id="rId1" Type="http://schemas.openxmlformats.org/officeDocument/2006/relationships/numbering" Target="numbering.xml"/><Relationship Id="rId6" Type="http://schemas.openxmlformats.org/officeDocument/2006/relationships/hyperlink" Target="https://en.wikipedia.org/wiki/Rape" TargetMode="External"/><Relationship Id="rId11" Type="http://schemas.openxmlformats.org/officeDocument/2006/relationships/hyperlink" Target="https://en.wikipedia.org/wiki/Central_Park_jogger_case" TargetMode="External"/><Relationship Id="rId24" Type="http://schemas.openxmlformats.org/officeDocument/2006/relationships/hyperlink" Target="https://en.wikipedia.org/wiki/Central_Park_jogger_case" TargetMode="External"/><Relationship Id="rId32" Type="http://schemas.openxmlformats.org/officeDocument/2006/relationships/hyperlink" Target="https://en.wikipedia.org/wiki/Central_Park_jogger_case" TargetMode="External"/><Relationship Id="rId37" Type="http://schemas.openxmlformats.org/officeDocument/2006/relationships/hyperlink" Target="https://en.wikipedia.org/wiki/Blood_loss" TargetMode="External"/><Relationship Id="rId40" Type="http://schemas.openxmlformats.org/officeDocument/2006/relationships/hyperlink" Target="https://en.wikipedia.org/wiki/Central_Park_jogger_case" TargetMode="External"/><Relationship Id="rId45" Type="http://schemas.openxmlformats.org/officeDocument/2006/relationships/hyperlink" Target="https://en.wikipedia.org/wiki/Skull_fracture" TargetMode="External"/><Relationship Id="rId53" Type="http://schemas.openxmlformats.org/officeDocument/2006/relationships/hyperlink" Target="https://en.wikipedia.org/wiki/Central_Park_jogger_case" TargetMode="External"/><Relationship Id="rId58" Type="http://schemas.openxmlformats.org/officeDocument/2006/relationships/hyperlink" Target="https://en.wikipedia.org/wiki/Acute_care" TargetMode="External"/><Relationship Id="rId66" Type="http://schemas.openxmlformats.org/officeDocument/2006/relationships/hyperlink" Target="https://en.wikipedia.org/wiki/New_York_Governor" TargetMode="External"/><Relationship Id="rId5" Type="http://schemas.openxmlformats.org/officeDocument/2006/relationships/hyperlink" Target="https://en.wikipedia.org/wiki/Assault" TargetMode="External"/><Relationship Id="rId15" Type="http://schemas.openxmlformats.org/officeDocument/2006/relationships/hyperlink" Target="https://en.wikipedia.org/wiki/DNA_evidence" TargetMode="External"/><Relationship Id="rId23" Type="http://schemas.openxmlformats.org/officeDocument/2006/relationships/hyperlink" Target="https://en.wikipedia.org/wiki/Central_Park_jogger_case" TargetMode="External"/><Relationship Id="rId28" Type="http://schemas.openxmlformats.org/officeDocument/2006/relationships/hyperlink" Target="https://en.wikipedia.org/wiki/Central_Park_jogger_case" TargetMode="External"/><Relationship Id="rId36" Type="http://schemas.openxmlformats.org/officeDocument/2006/relationships/hyperlink" Target="https://en.wikipedia.org/wiki/Hemorrhagic_shock" TargetMode="External"/><Relationship Id="rId49" Type="http://schemas.openxmlformats.org/officeDocument/2006/relationships/hyperlink" Target="https://en.wikipedia.org/wiki/Central_Park_jogger_case" TargetMode="External"/><Relationship Id="rId57" Type="http://schemas.openxmlformats.org/officeDocument/2006/relationships/hyperlink" Target="https://en.wikipedia.org/wiki/Central_Park_jogger_case" TargetMode="External"/><Relationship Id="rId61" Type="http://schemas.openxmlformats.org/officeDocument/2006/relationships/hyperlink" Target="https://en.wikipedia.org/wiki/Central_Park_jogger_case" TargetMode="External"/><Relationship Id="rId10" Type="http://schemas.openxmlformats.org/officeDocument/2006/relationships/hyperlink" Target="https://en.wikipedia.org/wiki/The_New_York_Times" TargetMode="External"/><Relationship Id="rId19" Type="http://schemas.openxmlformats.org/officeDocument/2006/relationships/hyperlink" Target="https://en.wikipedia.org/wiki/Vacate" TargetMode="External"/><Relationship Id="rId31" Type="http://schemas.openxmlformats.org/officeDocument/2006/relationships/hyperlink" Target="https://en.wikipedia.org/wiki/Central_Park_jogger_case" TargetMode="External"/><Relationship Id="rId44" Type="http://schemas.openxmlformats.org/officeDocument/2006/relationships/hyperlink" Target="https://en.wikipedia.org/wiki/Human_skull" TargetMode="External"/><Relationship Id="rId52" Type="http://schemas.openxmlformats.org/officeDocument/2006/relationships/hyperlink" Target="https://en.wikipedia.org/wiki/Central_Park_jogger_case" TargetMode="External"/><Relationship Id="rId60" Type="http://schemas.openxmlformats.org/officeDocument/2006/relationships/hyperlink" Target="https://en.wikipedia.org/wiki/Central_Park_jogger_case" TargetMode="External"/><Relationship Id="rId65" Type="http://schemas.openxmlformats.org/officeDocument/2006/relationships/hyperlink" Target="https://en.wikipedia.org/wiki/Central_Park_jogger_case" TargetMode="External"/><Relationship Id="rId4" Type="http://schemas.openxmlformats.org/officeDocument/2006/relationships/webSettings" Target="webSettings.xml"/><Relationship Id="rId9" Type="http://schemas.openxmlformats.org/officeDocument/2006/relationships/hyperlink" Target="https://en.wikipedia.org/wiki/Central_Park" TargetMode="External"/><Relationship Id="rId14" Type="http://schemas.openxmlformats.org/officeDocument/2006/relationships/hyperlink" Target="https://en.wikipedia.org/wiki/Serial_rapist" TargetMode="External"/><Relationship Id="rId22" Type="http://schemas.openxmlformats.org/officeDocument/2006/relationships/hyperlink" Target="https://en.wikipedia.org/wiki/New_York_Court_of_Claims" TargetMode="External"/><Relationship Id="rId27" Type="http://schemas.openxmlformats.org/officeDocument/2006/relationships/hyperlink" Target="https://en.wikipedia.org/wiki/Central_Park_jogger_case" TargetMode="External"/><Relationship Id="rId30" Type="http://schemas.openxmlformats.org/officeDocument/2006/relationships/hyperlink" Target="https://en.wikipedia.org/wiki/Central_Park_jogger_case" TargetMode="External"/><Relationship Id="rId35" Type="http://schemas.openxmlformats.org/officeDocument/2006/relationships/hyperlink" Target="https://en.wikipedia.org/wiki/Hypothermia" TargetMode="External"/><Relationship Id="rId43" Type="http://schemas.openxmlformats.org/officeDocument/2006/relationships/hyperlink" Target="https://en.wikipedia.org/wiki/Central_Park_jogger_case" TargetMode="External"/><Relationship Id="rId48" Type="http://schemas.openxmlformats.org/officeDocument/2006/relationships/hyperlink" Target="https://en.wikipedia.org/wiki/Central_Park_jogger_case" TargetMode="External"/><Relationship Id="rId56" Type="http://schemas.openxmlformats.org/officeDocument/2006/relationships/hyperlink" Target="https://en.wikipedia.org/wiki/Central_Park_jogger_case" TargetMode="External"/><Relationship Id="rId64" Type="http://schemas.openxmlformats.org/officeDocument/2006/relationships/hyperlink" Target="https://en.wikipedia.org/wiki/Central_Park_jogger_case" TargetMode="External"/><Relationship Id="rId69" Type="http://schemas.openxmlformats.org/officeDocument/2006/relationships/hyperlink" Target="https://en.wikipedia.org/wiki/Central_Park_jogger_case" TargetMode="External"/><Relationship Id="rId8" Type="http://schemas.openxmlformats.org/officeDocument/2006/relationships/hyperlink" Target="https://en.wikipedia.org/wiki/Manhattan" TargetMode="External"/><Relationship Id="rId51" Type="http://schemas.openxmlformats.org/officeDocument/2006/relationships/hyperlink" Target="https://en.wikipedia.org/wiki/Last_rites" TargetMode="External"/><Relationship Id="rId3" Type="http://schemas.openxmlformats.org/officeDocument/2006/relationships/settings" Target="settings.xml"/><Relationship Id="rId12" Type="http://schemas.openxmlformats.org/officeDocument/2006/relationships/hyperlink" Target="https://en.wikipedia.org/wiki/Robert_Morgenthau" TargetMode="External"/><Relationship Id="rId17" Type="http://schemas.openxmlformats.org/officeDocument/2006/relationships/hyperlink" Target="https://en.wikipedia.org/wiki/Life_sentence" TargetMode="External"/><Relationship Id="rId25" Type="http://schemas.openxmlformats.org/officeDocument/2006/relationships/hyperlink" Target="https://en.wikipedia.org/wiki/Central_Park_jogger_case" TargetMode="External"/><Relationship Id="rId33" Type="http://schemas.openxmlformats.org/officeDocument/2006/relationships/hyperlink" Target="https://en.wikipedia.org/wiki/Central_Park_jogger_case" TargetMode="External"/><Relationship Id="rId38" Type="http://schemas.openxmlformats.org/officeDocument/2006/relationships/hyperlink" Target="https://en.wikipedia.org/wiki/Internal_bleeding" TargetMode="External"/><Relationship Id="rId46" Type="http://schemas.openxmlformats.org/officeDocument/2006/relationships/hyperlink" Target="https://en.wikipedia.org/wiki/Eye_socket" TargetMode="External"/><Relationship Id="rId59" Type="http://schemas.openxmlformats.org/officeDocument/2006/relationships/hyperlink" Target="https://en.wikipedia.org/wiki/Wallingford,_Connecticut" TargetMode="External"/><Relationship Id="rId67" Type="http://schemas.openxmlformats.org/officeDocument/2006/relationships/hyperlink" Target="https://en.wikipedia.org/wiki/Mario_Cuomo" TargetMode="External"/><Relationship Id="rId20" Type="http://schemas.openxmlformats.org/officeDocument/2006/relationships/hyperlink" Target="https://en.wikipedia.org/wiki/Michael_Bloomberg" TargetMode="External"/><Relationship Id="rId41" Type="http://schemas.openxmlformats.org/officeDocument/2006/relationships/hyperlink" Target="https://en.wikipedia.org/wiki/Central_Park_jogger_case" TargetMode="External"/><Relationship Id="rId54" Type="http://schemas.openxmlformats.org/officeDocument/2006/relationships/hyperlink" Target="https://en.wikipedia.org/wiki/Metropolitan_Hospital" TargetMode="External"/><Relationship Id="rId62" Type="http://schemas.openxmlformats.org/officeDocument/2006/relationships/hyperlink" Target="https://en.wikipedia.org/wiki/Central_Park_jogger_case" TargetMode="External"/><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1914</Words>
  <Characters>10912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Nayana Oliveira</dc:creator>
  <cp:lastModifiedBy>Nayana Oliveira</cp:lastModifiedBy>
  <cp:revision>2</cp:revision>
  <cp:lastPrinted>2018-12-11T22:32:00Z</cp:lastPrinted>
  <dcterms:created xsi:type="dcterms:W3CDTF">2018-12-12T16:25:00Z</dcterms:created>
  <dcterms:modified xsi:type="dcterms:W3CDTF">2018-12-12T16:25:00Z</dcterms:modified>
</cp:coreProperties>
</file>